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b/>
          <w:b/>
        </w:rPr>
      </w:pPr>
      <w:r>
        <w:rPr>
          <w:rFonts w:cs="Arial" w:ascii="Arial" w:hAnsi="Arial"/>
          <w:b/>
        </w:rPr>
      </w:r>
    </w:p>
    <w:p>
      <w:pPr>
        <w:pStyle w:val="Normal"/>
        <w:jc w:val="center"/>
        <w:rPr>
          <w:rFonts w:ascii="Arial" w:hAnsi="Arial" w:cs="Arial"/>
          <w:b/>
          <w:b/>
          <w:sz w:val="24"/>
          <w:szCs w:val="24"/>
        </w:rPr>
      </w:pPr>
      <w:r>
        <w:rPr>
          <w:rFonts w:cs="Arial" w:ascii="Arial" w:hAnsi="Arial"/>
          <w:b/>
        </w:rPr>
        <w:t xml:space="preserve"> </w:t>
      </w:r>
      <w:r>
        <w:rPr>
          <w:rFonts w:cs="Arial" w:ascii="Arial" w:hAnsi="Arial"/>
          <w:b/>
          <w:sz w:val="24"/>
          <w:szCs w:val="24"/>
        </w:rPr>
        <w:t xml:space="preserve">Utjecaj sunčeve svjetlosti na žućenje i </w:t>
      </w:r>
      <w:r>
        <w:rPr>
          <w:rFonts w:cs="Arial" w:ascii="Arial" w:hAnsi="Arial"/>
          <w:b/>
          <w:color w:val="000000"/>
          <w:sz w:val="24"/>
          <w:szCs w:val="24"/>
        </w:rPr>
        <w:t>opadanje</w:t>
      </w:r>
      <w:r>
        <w:rPr>
          <w:rFonts w:cs="Arial" w:ascii="Arial" w:hAnsi="Arial"/>
          <w:b/>
          <w:sz w:val="24"/>
          <w:szCs w:val="24"/>
        </w:rPr>
        <w:t xml:space="preserve"> listova </w:t>
      </w:r>
    </w:p>
    <w:p>
      <w:pPr>
        <w:pStyle w:val="Normal"/>
        <w:jc w:val="center"/>
        <w:rPr/>
      </w:pPr>
      <w:r>
        <w:rPr>
          <w:rFonts w:cs="Arial" w:ascii="Arial" w:hAnsi="Arial"/>
          <w:b/>
        </w:rPr>
        <w:t>Autori: Mate Ćurić, Ante Ćorić,  Tonkica Strmić</w:t>
      </w:r>
    </w:p>
    <w:p>
      <w:pPr>
        <w:pStyle w:val="Normal"/>
        <w:spacing w:before="0" w:after="0"/>
        <w:jc w:val="center"/>
        <w:rPr>
          <w:rFonts w:ascii="Arial" w:hAnsi="Arial" w:eastAsia="Times New Roman" w:cs="Arial"/>
          <w:b/>
          <w:b/>
          <w:iCs/>
        </w:rPr>
      </w:pPr>
      <w:r>
        <w:rPr>
          <w:rFonts w:eastAsia="Times New Roman" w:cs="Arial" w:ascii="Arial" w:hAnsi="Arial"/>
          <w:b/>
        </w:rPr>
        <w:t>Mentori: Mihajlo Lerinc, prof., Ivanka Stipoljev,prof.</w:t>
      </w:r>
    </w:p>
    <w:p>
      <w:pPr>
        <w:pStyle w:val="Normal"/>
        <w:jc w:val="center"/>
        <w:rPr>
          <w:rFonts w:ascii="Times New Roman" w:hAnsi="Times New Roman"/>
          <w:b/>
          <w:b/>
          <w:sz w:val="20"/>
          <w:szCs w:val="20"/>
        </w:rPr>
      </w:pPr>
      <w:r>
        <w:rPr>
          <w:rFonts w:eastAsia="Times New Roman" w:cs="Arial" w:ascii="Arial" w:hAnsi="Arial"/>
          <w:b/>
        </w:rPr>
        <w:t>SŠ „Braća Radić“ Kaštel Štafilić – Nehaj</w:t>
      </w:r>
    </w:p>
    <w:p>
      <w:pPr>
        <w:pStyle w:val="Normal"/>
        <w:rPr>
          <w:rFonts w:ascii="Arial" w:hAnsi="Arial" w:cs="Arial"/>
          <w:b/>
          <w:b/>
          <w:sz w:val="28"/>
          <w:szCs w:val="28"/>
        </w:rPr>
      </w:pPr>
      <w:r>
        <w:rPr>
          <w:rFonts w:cs="Arial" w:ascii="Arial" w:hAnsi="Arial"/>
          <w:b/>
          <w:sz w:val="28"/>
          <w:szCs w:val="28"/>
        </w:rPr>
      </w:r>
    </w:p>
    <w:p>
      <w:pPr>
        <w:pStyle w:val="Normal"/>
        <w:rPr>
          <w:rFonts w:ascii="Arial" w:hAnsi="Arial" w:cs="Arial"/>
          <w:b/>
          <w:b/>
          <w:sz w:val="28"/>
          <w:szCs w:val="28"/>
        </w:rPr>
      </w:pPr>
      <w:r>
        <w:rPr>
          <w:rFonts w:cs="Arial" w:ascii="Arial" w:hAnsi="Arial"/>
          <w:b/>
          <w:sz w:val="28"/>
          <w:szCs w:val="28"/>
        </w:rPr>
      </w:r>
    </w:p>
    <w:p>
      <w:pPr>
        <w:pStyle w:val="HTMLAddress"/>
        <w:rPr>
          <w:b/>
          <w:b/>
          <w:i w:val="false"/>
          <w:i w:val="false"/>
          <w:iCs w:val="false"/>
          <w:sz w:val="22"/>
          <w:szCs w:val="22"/>
        </w:rPr>
      </w:pPr>
      <w:r>
        <w:rPr>
          <w:b/>
          <w:i w:val="false"/>
          <w:iCs w:val="false"/>
          <w:sz w:val="22"/>
          <w:szCs w:val="22"/>
        </w:rPr>
      </w:r>
    </w:p>
    <w:p>
      <w:pPr>
        <w:pStyle w:val="HTMLAddress"/>
        <w:rPr>
          <w:b/>
          <w:b/>
          <w:i w:val="false"/>
          <w:i w:val="false"/>
          <w:iCs w:val="false"/>
          <w:sz w:val="22"/>
          <w:szCs w:val="22"/>
        </w:rPr>
      </w:pPr>
      <w:r>
        <w:rPr>
          <w:rFonts w:cs="Arial" w:ascii="Arial" w:hAnsi="Arial"/>
          <w:b/>
          <w:sz w:val="22"/>
          <w:szCs w:val="22"/>
        </w:rPr>
        <w:t>Sažetak rada</w:t>
      </w:r>
      <w:r>
        <w:rPr>
          <w:rFonts w:cs="Arial" w:ascii="Arial" w:hAnsi="Arial"/>
          <w:b/>
        </w:rPr>
        <w:t xml:space="preserve"> </w:t>
      </w:r>
    </w:p>
    <w:p>
      <w:pPr>
        <w:pStyle w:val="HTMLAddress"/>
        <w:rPr>
          <w:b/>
          <w:b/>
          <w:i w:val="false"/>
          <w:i w:val="false"/>
          <w:iCs w:val="false"/>
          <w:sz w:val="22"/>
          <w:szCs w:val="22"/>
        </w:rPr>
      </w:pPr>
      <w:r>
        <w:rPr>
          <w:b/>
          <w:i w:val="false"/>
          <w:iCs w:val="false"/>
          <w:sz w:val="22"/>
          <w:szCs w:val="22"/>
        </w:rPr>
      </w:r>
    </w:p>
    <w:p>
      <w:pPr>
        <w:pStyle w:val="Normal"/>
        <w:jc w:val="both"/>
        <w:rPr>
          <w:rFonts w:ascii="Arial" w:hAnsi="Arial" w:cs="Arial"/>
        </w:rPr>
      </w:pPr>
      <w:r>
        <w:rPr>
          <w:rFonts w:cs="Arial" w:ascii="Arial" w:hAnsi="Arial"/>
          <w:bCs/>
        </w:rPr>
        <w:t>Ovaj projekt istražuje utjecaj sunčeve svjetlosti</w:t>
      </w:r>
      <w:r>
        <w:rPr>
          <w:rFonts w:cs="Arial" w:ascii="Arial" w:hAnsi="Arial"/>
          <w:bCs/>
          <w:i/>
          <w:iCs/>
        </w:rPr>
        <w:t xml:space="preserve"> </w:t>
      </w:r>
      <w:r>
        <w:rPr>
          <w:rFonts w:cs="Arial" w:ascii="Arial" w:hAnsi="Arial"/>
          <w:lang w:eastAsia="en-US"/>
        </w:rPr>
        <w:t>u korelaciji s atmosferskim čimbenicima na žućenje i opadanje listova</w:t>
      </w:r>
      <w:bookmarkStart w:id="0" w:name="_Hlk34938803"/>
      <w:r>
        <w:rPr>
          <w:rFonts w:cs="Arial" w:ascii="Arial" w:hAnsi="Arial"/>
          <w:lang w:eastAsia="en-US"/>
        </w:rPr>
        <w:t>, sinhronu senescenciju</w:t>
      </w:r>
      <w:bookmarkEnd w:id="0"/>
      <w:r>
        <w:rPr>
          <w:rFonts w:cs="Arial" w:ascii="Arial" w:hAnsi="Arial"/>
          <w:lang w:eastAsia="en-US"/>
        </w:rPr>
        <w:t>. Istraživanje je provedeno na običnoj smokvi (</w:t>
      </w:r>
      <w:r>
        <w:rPr>
          <w:rFonts w:cs="Arial" w:ascii="Arial" w:hAnsi="Arial"/>
          <w:i/>
          <w:lang w:eastAsia="en-US"/>
        </w:rPr>
        <w:t>Ficus carica</w:t>
      </w:r>
      <w:r>
        <w:rPr>
          <w:rFonts w:cs="Arial" w:ascii="Arial" w:hAnsi="Arial"/>
          <w:lang w:eastAsia="en-US"/>
        </w:rPr>
        <w:t xml:space="preserve"> L.) koja je samo jednim dijelom krošnje na izravnoj sunčevoj svjetlosti. Korišteni su GLOBE protokoli za atmosferu, površinsku temperaturu i green down. Za usporedbu rezultata korišten je </w:t>
      </w:r>
      <w:r>
        <w:rPr>
          <w:rFonts w:cs="Arial" w:ascii="Arial" w:hAnsi="Arial"/>
        </w:rPr>
        <w:t>green down (</w:t>
      </w:r>
      <w:r>
        <w:rPr>
          <w:rFonts w:cs="Arial" w:ascii="Arial" w:hAnsi="Arial"/>
          <w:i/>
          <w:iCs/>
        </w:rPr>
        <w:t>Ficus carica</w:t>
      </w:r>
      <w:r>
        <w:rPr>
          <w:rFonts w:cs="Arial" w:ascii="Arial" w:hAnsi="Arial"/>
        </w:rPr>
        <w:t xml:space="preserve">) Gozo college Middle School Malta i Ekonomsko-birotehničke škole Split zbog sličnih klimatskih čimbenika. </w:t>
      </w:r>
    </w:p>
    <w:p>
      <w:pPr>
        <w:pStyle w:val="Normal"/>
        <w:jc w:val="both"/>
        <w:rPr>
          <w:rFonts w:ascii="Arial" w:hAnsi="Arial" w:cs="Arial"/>
        </w:rPr>
      </w:pPr>
      <w:r>
        <w:rPr>
          <w:rFonts w:cs="Arial" w:ascii="Arial" w:hAnsi="Arial"/>
        </w:rPr>
        <w:t>Praćenje žućenja i površinske temperature listova obavljalo se na tri grane na izravnoj svjetlosti i tri grane na neizravnoj svjetlosti dva puta tjedno u solarno doba od 17.09. do 2.12.2019. godine.</w:t>
      </w:r>
      <w:r>
        <w:rPr>
          <w:rFonts w:cs="Arial" w:ascii="Arial" w:hAnsi="Arial"/>
          <w:shd w:fill="FFFFFF" w:val="clear"/>
        </w:rPr>
        <w:t xml:space="preserve"> Istraživanje je pokazalo da </w:t>
      </w:r>
      <w:r>
        <w:rPr>
          <w:rFonts w:cs="Arial" w:ascii="Arial" w:hAnsi="Arial"/>
          <w:lang w:eastAsia="en-US"/>
        </w:rPr>
        <w:t>sinhrona senescencija</w:t>
      </w:r>
      <w:r>
        <w:rPr>
          <w:rFonts w:cs="Arial" w:ascii="Arial" w:hAnsi="Arial"/>
          <w:iCs/>
        </w:rPr>
        <w:t xml:space="preserve"> nije jednaka kod listova na izravnoj i neizravnoj sunčevoj svjetlosti. </w:t>
      </w:r>
      <w:r>
        <w:rPr>
          <w:rFonts w:cs="Arial" w:ascii="Arial" w:hAnsi="Arial"/>
          <w:lang w:eastAsia="en-US"/>
        </w:rPr>
        <w:t>Kod</w:t>
      </w:r>
      <w:r>
        <w:rPr>
          <w:rFonts w:cs="Arial" w:ascii="Arial" w:hAnsi="Arial"/>
          <w:iCs/>
        </w:rPr>
        <w:t xml:space="preserve"> listova na izravnoj sunčevoj svjetlosti započela je mjesec dana ranije. </w:t>
      </w:r>
      <w:r>
        <w:rPr>
          <w:rFonts w:cs="Arial" w:ascii="Arial" w:hAnsi="Arial"/>
          <w:shd w:fill="FFFFFF" w:val="clear"/>
        </w:rPr>
        <w:t>Izravna sunčeva svjetlost i viša površinska temperatura listova ubrzali su intenzitet disanja, razgradnju klorofila i žućenje listova.</w:t>
      </w:r>
      <w:r>
        <w:rPr>
          <w:rFonts w:cs="Arial" w:ascii="Arial" w:hAnsi="Arial"/>
          <w:iCs/>
        </w:rPr>
        <w:t xml:space="preserve"> </w:t>
      </w:r>
      <w:r>
        <w:rPr>
          <w:rFonts w:cs="Arial" w:ascii="Arial" w:hAnsi="Arial"/>
          <w:shd w:fill="FFFFFF" w:val="clear"/>
        </w:rPr>
        <w:t xml:space="preserve">Slične rezultate pokazuje </w:t>
      </w:r>
      <w:r>
        <w:rPr>
          <w:rFonts w:cs="Arial" w:ascii="Arial" w:hAnsi="Arial"/>
        </w:rPr>
        <w:t xml:space="preserve">green down </w:t>
      </w:r>
      <w:bookmarkStart w:id="1" w:name="_Hlk34938282"/>
      <w:r>
        <w:rPr>
          <w:rFonts w:cs="Arial" w:ascii="Arial" w:hAnsi="Arial"/>
          <w:i/>
          <w:iCs/>
        </w:rPr>
        <w:t>Ficus carica</w:t>
      </w:r>
      <w:bookmarkEnd w:id="1"/>
      <w:r>
        <w:rPr>
          <w:rFonts w:cs="Arial" w:ascii="Arial" w:hAnsi="Arial"/>
        </w:rPr>
        <w:t xml:space="preserve"> Gozo college Middle School. </w:t>
      </w:r>
      <w:r>
        <w:rPr>
          <w:rFonts w:cs="Arial" w:ascii="Arial" w:hAnsi="Arial"/>
          <w:shd w:fill="FFFFFF" w:val="clear"/>
        </w:rPr>
        <w:t xml:space="preserve">Listovi na neizravnoj sunčevoj svjetlosti zbog niže površinske temperature lisnog tkiva </w:t>
      </w:r>
      <w:r>
        <w:rPr>
          <w:rFonts w:cs="Arial" w:ascii="Arial" w:hAnsi="Arial"/>
          <w:bCs/>
        </w:rPr>
        <w:t>duže</w:t>
      </w:r>
      <w:r>
        <w:rPr>
          <w:rFonts w:cs="Arial" w:ascii="Arial" w:hAnsi="Arial"/>
          <w:shd w:fill="FFFFFF" w:val="clear"/>
        </w:rPr>
        <w:t xml:space="preserve"> su</w:t>
      </w:r>
      <w:r>
        <w:rPr>
          <w:rFonts w:cs="Arial" w:ascii="Arial" w:hAnsi="Arial"/>
          <w:bCs/>
        </w:rPr>
        <w:t xml:space="preserve"> bili fotosintetski aktivni, </w:t>
      </w:r>
      <w:r>
        <w:rPr>
          <w:rFonts w:cs="Arial" w:ascii="Arial" w:hAnsi="Arial"/>
          <w:shd w:fill="FFFFFF" w:val="clear"/>
        </w:rPr>
        <w:t xml:space="preserve">imali su sporije disanje, sporiju razgradnju klorofila i sporiji </w:t>
      </w:r>
      <w:r>
        <w:rPr>
          <w:rFonts w:cs="Arial" w:ascii="Arial" w:hAnsi="Arial"/>
          <w:bCs/>
        </w:rPr>
        <w:t xml:space="preserve">green down. Slične rezultate pokazuje green downom </w:t>
      </w:r>
      <w:r>
        <w:rPr>
          <w:rFonts w:cs="Arial" w:ascii="Arial" w:hAnsi="Arial"/>
          <w:i/>
          <w:iCs/>
        </w:rPr>
        <w:t>Ficus carica</w:t>
      </w:r>
      <w:r>
        <w:rPr>
          <w:rFonts w:cs="Arial" w:ascii="Arial" w:hAnsi="Arial"/>
        </w:rPr>
        <w:t xml:space="preserve"> Ekonomsko-birotehničke škole Split, koja raste na neizravnoj sunčevoj svjetlosti</w:t>
      </w:r>
      <w:r>
        <w:rPr>
          <w:rFonts w:cs="Arial" w:ascii="Arial" w:hAnsi="Arial"/>
          <w:i/>
          <w:iCs/>
        </w:rPr>
        <w:t>.</w:t>
      </w:r>
      <w:r>
        <w:rPr>
          <w:rFonts w:cs="Arial" w:ascii="Arial" w:hAnsi="Arial"/>
        </w:rPr>
        <w:t xml:space="preserve"> </w:t>
      </w:r>
    </w:p>
    <w:p>
      <w:pPr>
        <w:pStyle w:val="Normal"/>
        <w:jc w:val="both"/>
        <w:rPr>
          <w:rFonts w:ascii="Arial" w:hAnsi="Arial" w:cs="Arial"/>
        </w:rPr>
      </w:pPr>
      <w:r>
        <w:rPr>
          <w:rFonts w:cs="Arial" w:ascii="Arial" w:hAnsi="Arial"/>
        </w:rPr>
      </w:r>
    </w:p>
    <w:p>
      <w:pPr>
        <w:pStyle w:val="Normal"/>
        <w:rPr>
          <w:rFonts w:ascii="Arial Rounded MT Bold" w:hAnsi="Arial Rounded MT Bold" w:cs="" w:cstheme="minorBidi"/>
          <w:lang w:val="hr-BA"/>
        </w:rPr>
      </w:pPr>
      <w:r>
        <w:rPr>
          <w:rFonts w:ascii="Arial Rounded MT Bold" w:hAnsi="Arial Rounded MT Bold"/>
        </w:rPr>
        <w:t>Summary</w:t>
      </w:r>
      <w:r>
        <w:rPr>
          <w:rFonts w:cs="Arial" w:ascii="Arial" w:hAnsi="Arial"/>
          <w:b/>
          <w:lang w:val="en-GB"/>
        </w:rPr>
        <w:t xml:space="preserve"> </w:t>
      </w:r>
    </w:p>
    <w:p>
      <w:pPr>
        <w:pStyle w:val="Normal"/>
        <w:jc w:val="both"/>
        <w:rPr>
          <w:rFonts w:ascii="Arial" w:hAnsi="Arial" w:cs="Arial"/>
        </w:rPr>
      </w:pPr>
      <w:r>
        <w:rPr>
          <w:rFonts w:cs="Arial" w:ascii="Arial" w:hAnsi="Arial"/>
        </w:rPr>
        <w:t xml:space="preserve">This project investigates the influence of sunlight in correlation with atmospheric factors on leaf paring and decline, synchronous senescence. The study was conducted on an ordinary fig (Ficus carica L.), with one part of the tree in direct sunlight. GLOBE protocols for atmosphere, surface temperature and green down were used. Green Down (Ficus carica) from Malta High School and Split High School of Economics were used to compare the results due to similar climatic impacts. Monitoring of leaf yellowing and surface temperature were performed on three branches in direct light and three branches in indirect light twice a week in the 9/17–12/2 2019 solar period. Research has shown that synchronous senescence is not the same for leaves in direct and indirect sunlight. For fig leaves in direct sunlight, it had started a month earlier. Direct sunlight and higher leaf surface temperatures accelerated breathing intensity, chlorophyll breakdown and leaf yellowing. Similar results are shown by green down </w:t>
      </w:r>
      <w:r>
        <w:rPr>
          <w:rFonts w:cs="Arial" w:ascii="Arial" w:hAnsi="Arial"/>
          <w:i/>
          <w:iCs/>
        </w:rPr>
        <w:t>Ficus carica</w:t>
      </w:r>
      <w:r>
        <w:rPr>
          <w:rFonts w:cs="Arial" w:ascii="Arial" w:hAnsi="Arial"/>
        </w:rPr>
        <w:t xml:space="preserve"> Gozo College Middle School. Leaves in indirect sunlight were longer photosynthetically active due to the lower surface temperature of leaf tissue and had a slower green down. Similar results showed green down growing in indirect sunlight from the Split School.</w:t>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rPr>
          <w:rFonts w:ascii="Arial" w:hAnsi="Arial" w:cs="Arial"/>
          <w:b/>
          <w:b/>
          <w:bCs/>
        </w:rPr>
      </w:pPr>
      <w:r>
        <w:rPr>
          <w:rFonts w:cs="Arial" w:ascii="Arial" w:hAnsi="Arial"/>
          <w:b/>
          <w:bCs/>
        </w:rPr>
        <w:t>Istraživačka pitanja i hipoteze</w:t>
      </w:r>
    </w:p>
    <w:p>
      <w:pPr>
        <w:pStyle w:val="Normal"/>
        <w:jc w:val="both"/>
        <w:rPr>
          <w:rFonts w:ascii="Arial" w:hAnsi="Arial" w:cs="Arial"/>
          <w:b/>
          <w:b/>
        </w:rPr>
      </w:pPr>
      <w:r>
        <w:rPr>
          <w:rFonts w:cs="Arial" w:ascii="Arial" w:hAnsi="Arial"/>
          <w:b/>
        </w:rPr>
      </w:r>
    </w:p>
    <w:p>
      <w:pPr>
        <w:pStyle w:val="Normal"/>
        <w:spacing w:lineRule="auto" w:line="259" w:before="0" w:after="160"/>
        <w:jc w:val="both"/>
        <w:rPr>
          <w:rFonts w:ascii="Arial" w:hAnsi="Arial" w:cs="Arial"/>
          <w:lang w:eastAsia="en-US"/>
        </w:rPr>
      </w:pPr>
      <w:r>
        <w:rPr>
          <w:rFonts w:cs="Arial" w:ascii="Arial" w:hAnsi="Arial"/>
          <w:lang w:eastAsia="en-US"/>
        </w:rPr>
        <w:t>U životnom ciklusu biljnih organa i organizama možemo morfološki i fiziološki razlikovati stadij mladosti, stadij fiziološke zrelosti i stadij starosti (senescencije) u kojoj postupno prevladavaju procesi razgradnje što dovodi do starenja i uginuća biljaka. Kod listova razlikujemo dva tipa senescencije, sekvencijsku i sinhronu. Kod sekvencijske stare i uginu samo najstariji listovi, kod sinhrone senescencije svi listovi odjednom stare i otpadnu, što je slučaj kod listopadnog drveća i grmlja u jesen</w:t>
      </w:r>
      <w:r>
        <w:rPr>
          <w:rFonts w:cs="Arial" w:ascii="Arial" w:hAnsi="Arial"/>
        </w:rPr>
        <w:t xml:space="preserve"> </w:t>
      </w:r>
      <w:bookmarkStart w:id="2" w:name="_Hlk33983478"/>
      <w:bookmarkStart w:id="3" w:name="_Hlk33307542"/>
      <w:r>
        <w:rPr>
          <w:rFonts w:cs="Arial" w:ascii="Arial" w:hAnsi="Arial"/>
        </w:rPr>
        <w:t>(Dubravec, Regula, 1995.</w:t>
      </w:r>
      <w:bookmarkEnd w:id="3"/>
      <w:r>
        <w:rPr>
          <w:rFonts w:cs="Arial" w:ascii="Arial" w:hAnsi="Arial"/>
        </w:rPr>
        <w:t>).</w:t>
      </w:r>
      <w:bookmarkStart w:id="4" w:name="_Hlk33978970"/>
      <w:bookmarkEnd w:id="2"/>
      <w:bookmarkEnd w:id="4"/>
    </w:p>
    <w:p>
      <w:pPr>
        <w:pStyle w:val="Normal"/>
        <w:spacing w:lineRule="auto" w:line="259" w:before="0" w:after="160"/>
        <w:jc w:val="both"/>
        <w:rPr>
          <w:rFonts w:ascii="Arial" w:hAnsi="Arial" w:cs="Arial"/>
        </w:rPr>
      </w:pPr>
      <w:r>
        <w:rPr>
          <w:rFonts w:cs="Arial" w:ascii="Arial" w:hAnsi="Arial"/>
        </w:rPr>
        <w:t xml:space="preserve">Budući da su biljke ovisne o uvjetima okoliša u kojem rastu (temperatura zraka i tla, sastav tla, vlažnost zraka i zemlje, svjetlost), promjene u okolišu značajno utječu na rast biljaka kao i na sam početak procesa starenja. Prvi vidljivi znak starenja listova je žućenje. </w:t>
      </w:r>
    </w:p>
    <w:p>
      <w:pPr>
        <w:pStyle w:val="Normal"/>
        <w:spacing w:lineRule="auto" w:line="259" w:before="0" w:after="160"/>
        <w:jc w:val="both"/>
        <w:rPr>
          <w:rFonts w:ascii="Arial" w:hAnsi="Arial" w:cs="Arial"/>
          <w:lang w:eastAsia="en-US"/>
        </w:rPr>
      </w:pPr>
      <w:r>
        <w:rPr>
          <w:rFonts w:cs="Arial" w:ascii="Arial" w:hAnsi="Arial"/>
          <w:lang w:eastAsia="en-US"/>
        </w:rPr>
        <w:t>U ovom radu istraživanje je provedeno na običnoj smokvi (</w:t>
      </w:r>
      <w:r>
        <w:rPr>
          <w:rFonts w:cs="Arial" w:ascii="Arial" w:hAnsi="Arial"/>
          <w:i/>
          <w:lang w:eastAsia="en-US"/>
        </w:rPr>
        <w:t>Ficus carica</w:t>
      </w:r>
      <w:r>
        <w:rPr>
          <w:rFonts w:cs="Arial" w:ascii="Arial" w:hAnsi="Arial"/>
          <w:lang w:eastAsia="en-US"/>
        </w:rPr>
        <w:t xml:space="preserve"> L.) s ciljem utvrđivanja utjecaja izravne i neizravne svjetlosti u kombinaciji s atmosferskim čimbenicima na žućenje i opadanje listova.</w:t>
      </w:r>
      <w:bookmarkStart w:id="5" w:name="_Hlk29823283"/>
      <w:bookmarkStart w:id="6" w:name="_Hlk34936967"/>
      <w:bookmarkEnd w:id="5"/>
      <w:bookmarkEnd w:id="6"/>
    </w:p>
    <w:p>
      <w:pPr>
        <w:pStyle w:val="Normal"/>
        <w:rPr>
          <w:rFonts w:ascii="Arial" w:hAnsi="Arial" w:cs="Arial"/>
        </w:rPr>
      </w:pPr>
      <w:r>
        <w:rPr>
          <w:rFonts w:cs="Arial" w:ascii="Arial" w:hAnsi="Arial"/>
        </w:rPr>
        <w:t>Hoće li izravna i neizravna sunčeva svjetlost jednako utjecati na žućenje i opadanje listova (green down)  kod smokve (</w:t>
      </w:r>
      <w:r>
        <w:rPr>
          <w:rFonts w:cs="Arial" w:ascii="Arial" w:hAnsi="Arial"/>
          <w:i/>
          <w:iCs/>
        </w:rPr>
        <w:t>Ficus carica</w:t>
      </w:r>
      <w:r>
        <w:rPr>
          <w:rFonts w:cs="Arial" w:ascii="Arial" w:hAnsi="Arial"/>
        </w:rPr>
        <w:t xml:space="preserve"> L.)?</w:t>
      </w:r>
    </w:p>
    <w:p>
      <w:pPr>
        <w:pStyle w:val="Normal"/>
        <w:spacing w:lineRule="auto" w:line="259" w:before="0" w:after="160"/>
        <w:rPr>
          <w:rFonts w:ascii="Arial" w:hAnsi="Arial" w:cs="Arial"/>
          <w:bCs/>
          <w:lang w:eastAsia="en-US"/>
        </w:rPr>
      </w:pPr>
      <w:r>
        <w:rPr>
          <w:rFonts w:eastAsia="Times New Roman" w:cs="Arial" w:ascii="Arial" w:hAnsi="Arial"/>
          <w:bCs/>
        </w:rPr>
        <w:t>Što uzrokuje opadanje lišća u jesen, svjetlo, temperatura ili oboje?</w:t>
      </w:r>
    </w:p>
    <w:p>
      <w:pPr>
        <w:pStyle w:val="Normal"/>
        <w:spacing w:before="0" w:after="0"/>
        <w:jc w:val="both"/>
        <w:rPr>
          <w:rFonts w:ascii="Arial" w:hAnsi="Arial" w:cs="Arial"/>
          <w:b/>
          <w:b/>
          <w:highlight w:val="white"/>
        </w:rPr>
      </w:pPr>
      <w:r>
        <w:rPr>
          <w:rFonts w:eastAsia="ComicSansMS" w:cs="Arial" w:ascii="Arial" w:hAnsi="Arial"/>
          <w:lang w:eastAsia="en-US"/>
        </w:rPr>
        <w:t xml:space="preserve">Pretpostavljamo da će izravna sunčeva svjetlost, a time i viša temperatura signalizirati smanjenu fotosintezu i transpiraciju što će na kraju dovesti do </w:t>
      </w:r>
      <w:bookmarkStart w:id="7" w:name="_Hlk33304681"/>
      <w:r>
        <w:rPr>
          <w:rFonts w:cs="Arial" w:ascii="Arial" w:hAnsi="Arial"/>
          <w:lang w:eastAsia="en-US"/>
        </w:rPr>
        <w:t>sinhrone senescencije</w:t>
      </w:r>
      <w:r>
        <w:rPr>
          <w:rFonts w:eastAsia="ComicSansMS" w:cs="Arial" w:ascii="Arial" w:hAnsi="Arial"/>
          <w:lang w:eastAsia="en-US"/>
        </w:rPr>
        <w:t>.</w:t>
      </w:r>
      <w:bookmarkEnd w:id="7"/>
      <w:r>
        <w:rPr>
          <w:rFonts w:eastAsia="ComicSansMS" w:cs="Arial" w:ascii="Arial" w:hAnsi="Arial"/>
          <w:lang w:eastAsia="en-US"/>
        </w:rPr>
        <w:t xml:space="preserve"> </w:t>
      </w:r>
      <w:r>
        <w:rPr>
          <w:rFonts w:cs="Arial" w:ascii="Arial" w:hAnsi="Arial"/>
          <w:shd w:fill="FFFFFF" w:val="clear"/>
        </w:rPr>
        <w:t>Očekujemo da će listovi na izravnoj sunčevoj svjetlosti prvi požutjeti i otpasti.</w:t>
      </w:r>
    </w:p>
    <w:p>
      <w:pPr>
        <w:pStyle w:val="Normal"/>
        <w:spacing w:before="0" w:after="0"/>
        <w:jc w:val="both"/>
        <w:rPr>
          <w:rFonts w:ascii="Arial" w:hAnsi="Arial" w:cs="Arial"/>
          <w:b/>
          <w:b/>
        </w:rPr>
      </w:pPr>
      <w:r>
        <w:rPr>
          <w:rFonts w:cs="Arial" w:ascii="Arial" w:hAnsi="Arial"/>
          <w:b/>
        </w:rPr>
      </w:r>
    </w:p>
    <w:p>
      <w:pPr>
        <w:pStyle w:val="Normal"/>
        <w:spacing w:before="0" w:after="0"/>
        <w:jc w:val="both"/>
        <w:rPr>
          <w:rFonts w:ascii="Arial" w:hAnsi="Arial" w:cs="Arial"/>
          <w:b/>
          <w:b/>
        </w:rPr>
      </w:pPr>
      <w:r>
        <w:rPr>
          <w:rFonts w:cs="Arial" w:ascii="Arial" w:hAnsi="Arial"/>
          <w:b/>
        </w:rPr>
      </w:r>
    </w:p>
    <w:p>
      <w:pPr>
        <w:pStyle w:val="Normal"/>
        <w:spacing w:before="0" w:after="0"/>
        <w:jc w:val="both"/>
        <w:rPr>
          <w:rFonts w:ascii="Arial" w:hAnsi="Arial" w:cs="Arial"/>
          <w:b/>
          <w:b/>
        </w:rPr>
      </w:pPr>
      <w:r>
        <w:rPr>
          <w:rFonts w:cs="Arial" w:ascii="Arial" w:hAnsi="Arial"/>
          <w:b/>
        </w:rPr>
      </w:r>
    </w:p>
    <w:p>
      <w:pPr>
        <w:pStyle w:val="Normal"/>
        <w:jc w:val="both"/>
        <w:rPr>
          <w:rFonts w:ascii="Arial" w:hAnsi="Arial" w:cs="Arial"/>
          <w:b/>
          <w:b/>
        </w:rPr>
      </w:pPr>
      <w:r>
        <w:rPr>
          <w:rFonts w:cs="Arial" w:ascii="Arial" w:hAnsi="Arial"/>
          <w:b/>
        </w:rPr>
        <w:t>Metode istraživanja</w:t>
      </w:r>
    </w:p>
    <w:p>
      <w:pPr>
        <w:pStyle w:val="Normal"/>
        <w:jc w:val="both"/>
        <w:rPr>
          <w:rFonts w:ascii="Arial" w:hAnsi="Arial" w:cs="Arial"/>
          <w:bCs/>
        </w:rPr>
      </w:pPr>
      <w:r>
        <w:rPr>
          <w:rFonts w:cs="Arial" w:ascii="Arial" w:hAnsi="Arial"/>
          <w:bCs/>
        </w:rPr>
      </w:r>
    </w:p>
    <w:p>
      <w:pPr>
        <w:pStyle w:val="Normal"/>
        <w:jc w:val="both"/>
        <w:rPr>
          <w:rFonts w:ascii="Arial" w:hAnsi="Arial" w:cs="Arial"/>
          <w:bCs/>
        </w:rPr>
      </w:pPr>
      <w:r>
        <w:rPr>
          <w:rFonts w:cs="Arial" w:ascii="Arial" w:hAnsi="Arial"/>
          <w:bCs/>
        </w:rPr>
        <w:t>U radu su korišteni GLOBE protokoli:</w:t>
      </w:r>
    </w:p>
    <w:p>
      <w:pPr>
        <w:pStyle w:val="ListParagraph1"/>
        <w:ind w:left="0" w:hanging="0"/>
        <w:jc w:val="both"/>
        <w:rPr>
          <w:rFonts w:ascii="Arial" w:hAnsi="Arial" w:cs="Arial"/>
        </w:rPr>
      </w:pPr>
      <w:r>
        <w:rPr>
          <w:rFonts w:cs="Arial" w:ascii="Arial" w:hAnsi="Arial"/>
        </w:rPr>
        <w:t>1. Promatranja green down-a</w:t>
      </w:r>
    </w:p>
    <w:p>
      <w:pPr>
        <w:pStyle w:val="ListParagraph1"/>
        <w:ind w:left="0" w:hanging="0"/>
        <w:jc w:val="both"/>
        <w:rPr>
          <w:rFonts w:ascii="Arial" w:hAnsi="Arial" w:cs="Arial"/>
        </w:rPr>
      </w:pPr>
      <w:r>
        <w:rPr>
          <w:rFonts w:cs="Arial" w:ascii="Arial" w:hAnsi="Arial"/>
        </w:rPr>
        <w:t>2. Mjerenja površinske temperature lista</w:t>
      </w:r>
    </w:p>
    <w:p>
      <w:pPr>
        <w:pStyle w:val="ListParagraph1"/>
        <w:ind w:left="0" w:hanging="0"/>
        <w:jc w:val="both"/>
        <w:rPr>
          <w:rFonts w:ascii="Arial" w:hAnsi="Arial" w:cs="Arial"/>
        </w:rPr>
      </w:pPr>
      <w:r>
        <w:rPr>
          <w:rFonts w:cs="Arial" w:ascii="Arial" w:hAnsi="Arial"/>
        </w:rPr>
        <w:t xml:space="preserve">3. Mjerenja temperature zraka </w:t>
      </w:r>
    </w:p>
    <w:p>
      <w:pPr>
        <w:pStyle w:val="ListParagraph1"/>
        <w:ind w:left="0" w:hanging="0"/>
        <w:jc w:val="both"/>
        <w:rPr>
          <w:rFonts w:ascii="Arial" w:hAnsi="Arial" w:cs="Arial"/>
        </w:rPr>
      </w:pPr>
      <w:r>
        <w:rPr>
          <w:rFonts w:cs="Arial" w:ascii="Arial" w:hAnsi="Arial"/>
        </w:rPr>
        <w:t>4. Mjerenje količine oborine</w:t>
      </w:r>
    </w:p>
    <w:p>
      <w:pPr>
        <w:pStyle w:val="ListParagraph1"/>
        <w:ind w:left="0" w:hanging="0"/>
        <w:jc w:val="both"/>
        <w:rPr>
          <w:rFonts w:ascii="Arial" w:hAnsi="Arial" w:cs="Arial"/>
          <w:color w:val="FF0000"/>
        </w:rPr>
      </w:pPr>
      <w:r>
        <w:rPr>
          <w:rFonts w:cs="Arial" w:ascii="Arial" w:hAnsi="Arial"/>
        </w:rPr>
        <w:t>5</w:t>
      </w:r>
      <w:r>
        <w:rPr>
          <w:rFonts w:cs="Arial" w:ascii="Arial" w:hAnsi="Arial"/>
          <w:color w:val="FF0000"/>
        </w:rPr>
        <w:t xml:space="preserve">. </w:t>
      </w:r>
      <w:bookmarkStart w:id="8" w:name="_Hlk34161432"/>
      <w:r>
        <w:rPr>
          <w:rFonts w:cs="Arial" w:ascii="Arial" w:hAnsi="Arial"/>
        </w:rPr>
        <w:t>Green down (</w:t>
      </w:r>
      <w:r>
        <w:rPr>
          <w:rFonts w:cs="Arial" w:ascii="Arial" w:hAnsi="Arial"/>
          <w:i/>
          <w:iCs/>
        </w:rPr>
        <w:t>Ficus carica</w:t>
      </w:r>
      <w:r>
        <w:rPr>
          <w:rFonts w:cs="Arial" w:ascii="Arial" w:hAnsi="Arial"/>
        </w:rPr>
        <w:t xml:space="preserve">) Gozo college Middle School Malta </w:t>
      </w:r>
      <w:bookmarkEnd w:id="8"/>
      <w:r>
        <w:rPr>
          <w:rFonts w:cs="Arial" w:ascii="Arial" w:hAnsi="Arial"/>
        </w:rPr>
        <w:t>i Ekonomsko-birotehničke škole Split</w:t>
      </w:r>
    </w:p>
    <w:p>
      <w:pPr>
        <w:pStyle w:val="Normal"/>
        <w:jc w:val="both"/>
        <w:rPr>
          <w:rFonts w:ascii="Arial" w:hAnsi="Arial" w:cs="Arial"/>
        </w:rPr>
      </w:pPr>
      <w:r>
        <w:rPr>
          <w:rFonts w:cs="Arial" w:ascii="Arial" w:hAnsi="Arial"/>
        </w:rPr>
        <w:t>Da bismo utvrdili odnos sunčeve svjetlosti i green down-a, promatrali smo stablo smokve u školskom okolišu (Latitude 43.5469</w:t>
      </w:r>
      <w:r>
        <w:rPr>
          <w:rFonts w:eastAsia="Times New Roman" w:cs="Arial" w:ascii="Arial" w:hAnsi="Arial"/>
          <w:color w:val="222222"/>
        </w:rPr>
        <w:t>°, Longitude 16.3268°, Elevation 4.0m</w:t>
      </w:r>
      <w:r>
        <w:rPr>
          <w:rFonts w:cs="Arial" w:ascii="Arial" w:hAnsi="Arial"/>
        </w:rPr>
        <w:t>), staro 15 godina, dobro razvijene krošnje. Smokva je samo jednim dijelom krošnje na izravnoj sunčevoj svjetlosti.</w:t>
      </w:r>
    </w:p>
    <w:p>
      <w:pPr>
        <w:pStyle w:val="Normal"/>
        <w:jc w:val="both"/>
        <w:rPr>
          <w:rFonts w:ascii="Arial" w:hAnsi="Arial" w:cs="Arial"/>
        </w:rPr>
      </w:pPr>
      <w:r>
        <w:rPr>
          <w:rFonts w:cs="Arial" w:ascii="Arial" w:hAnsi="Arial"/>
        </w:rPr>
        <w:t>Mjerenja za analizu green down provedena su u razdoblju od 17.09. do 2.12.2019. godine.</w:t>
      </w:r>
    </w:p>
    <w:p>
      <w:pPr>
        <w:pStyle w:val="Normal"/>
        <w:jc w:val="both"/>
        <w:rPr>
          <w:rFonts w:ascii="Arial" w:hAnsi="Arial" w:cs="Arial"/>
        </w:rPr>
      </w:pPr>
      <w:r>
        <w:rPr>
          <w:rFonts w:cs="Arial" w:ascii="Arial" w:hAnsi="Arial"/>
        </w:rPr>
        <w:t>Praćenje žućenja listova i mjerenje površinske temperature obavljalo se na tri grane na izravnoj svjetlosti i tri grane na neizravnoj svjetlosti dva puta tjedno u solarno doba.</w:t>
      </w:r>
      <w:bookmarkStart w:id="9" w:name="_Hlk34937808"/>
      <w:bookmarkEnd w:id="9"/>
    </w:p>
    <w:p>
      <w:pPr>
        <w:pStyle w:val="NoSpacing1"/>
        <w:jc w:val="both"/>
        <w:rPr>
          <w:rFonts w:ascii="Arial" w:hAnsi="Arial" w:cs="Arial"/>
          <w:highlight w:val="white"/>
          <w:lang w:val="hr-HR"/>
        </w:rPr>
      </w:pPr>
      <w:r>
        <w:rPr>
          <w:rFonts w:cs="Arial" w:ascii="Arial" w:hAnsi="Arial"/>
          <w:shd w:fill="FFFFFF" w:val="clear"/>
          <w:lang w:val="hr-HR"/>
        </w:rPr>
        <w:t>Temperatura zraka i količina oborine su mjerene školskom meteorološkom stanicom prema GLOBE protokolu.</w:t>
      </w:r>
    </w:p>
    <w:p>
      <w:pPr>
        <w:pStyle w:val="NoSpacing1"/>
        <w:jc w:val="both"/>
        <w:rPr>
          <w:rFonts w:ascii="Arial" w:hAnsi="Arial" w:eastAsia="Arial" w:cs="Arial"/>
        </w:rPr>
      </w:pPr>
      <w:r>
        <w:rPr>
          <w:rFonts w:eastAsia="Arial" w:cs="Arial" w:ascii="Arial" w:hAnsi="Arial"/>
        </w:rPr>
      </w:r>
    </w:p>
    <w:p>
      <w:pPr>
        <w:pStyle w:val="Normal"/>
        <w:jc w:val="both"/>
        <w:rPr>
          <w:rFonts w:ascii="Arial" w:hAnsi="Arial" w:cs="Arial"/>
          <w:b/>
          <w:b/>
        </w:rPr>
      </w:pPr>
      <w:r>
        <w:rPr>
          <w:rFonts w:cs="Arial" w:ascii="Arial" w:hAnsi="Arial"/>
          <w:b/>
          <w:lang w:val="pl-PL"/>
        </w:rPr>
        <w:t>Prikaz i analiza podataka</w:t>
      </w:r>
      <w:r>
        <w:rPr>
          <w:rFonts w:cs="Arial" w:ascii="Arial" w:hAnsi="Arial"/>
          <w:b/>
        </w:rPr>
        <w:t xml:space="preserve"> </w:t>
      </w:r>
    </w:p>
    <w:p>
      <w:pPr>
        <w:pStyle w:val="Normal"/>
        <w:spacing w:lineRule="auto" w:line="360" w:before="0" w:after="0"/>
        <w:jc w:val="both"/>
        <w:rPr>
          <w:rFonts w:ascii="Arial" w:hAnsi="Arial" w:eastAsia="Times New Roman" w:cs="Arial"/>
        </w:rPr>
      </w:pPr>
      <w:r>
        <w:rPr>
          <w:rFonts w:eastAsia="Times New Roman" w:cs="Arial" w:ascii="Arial" w:hAnsi="Arial"/>
        </w:rPr>
        <w:t>Promjene boje listova smokve u ovisnosti o svjetlosti, temperaturi zraka i površinskoj temperaturi listova, prikazane su na slikama 1 i 2 i tablici 1.</w:t>
      </w:r>
    </w:p>
    <w:p>
      <w:pPr>
        <w:pStyle w:val="Normal"/>
        <w:rPr>
          <w:rFonts w:ascii="Arial" w:hAnsi="Arial" w:cs="Arial"/>
          <w:b/>
          <w:b/>
        </w:rPr>
      </w:pPr>
      <w:r>
        <w:rPr>
          <w:rFonts w:cs="Arial" w:ascii="Arial" w:hAnsi="Arial"/>
          <w:b/>
        </w:rPr>
      </w:r>
    </w:p>
    <w:p>
      <w:pPr>
        <w:pStyle w:val="Normal"/>
        <w:rPr>
          <w:rFonts w:ascii="Arial" w:hAnsi="Arial" w:cs="Arial"/>
          <w:bCs/>
        </w:rPr>
      </w:pPr>
      <w:r>
        <w:rPr>
          <w:rFonts w:cs="Arial" w:ascii="Arial" w:hAnsi="Arial"/>
          <w:bCs/>
        </w:rPr>
        <w:t>Green down smokve (Ficu</w:t>
      </w:r>
      <w:r>
        <w:rPr>
          <w:rFonts w:cs="Arial" w:ascii="Arial" w:hAnsi="Arial"/>
          <w:bCs/>
          <w:i/>
        </w:rPr>
        <w:t>s carica</w:t>
      </w:r>
      <w:r>
        <w:rPr>
          <w:rFonts w:cs="Arial" w:ascii="Arial" w:hAnsi="Arial"/>
          <w:bCs/>
        </w:rPr>
        <w:t>)</w:t>
      </w:r>
      <w:bookmarkStart w:id="10" w:name="_Hlk33986214"/>
      <w:bookmarkEnd w:id="10"/>
    </w:p>
    <w:p>
      <w:pPr>
        <w:pStyle w:val="Normal"/>
        <w:rPr/>
      </w:pPr>
      <w:r>
        <w:rPr/>
        <w:t xml:space="preserve"> </w:t>
      </w:r>
      <w:r>
        <w:rPr/>
        <w:t>a)</w:t>
      </w:r>
      <w:r>
        <w:rPr/>
        <w:drawing>
          <wp:inline distT="0" distB="0" distL="0" distR="0">
            <wp:extent cx="2790825" cy="1971675"/>
            <wp:effectExtent l="0" t="0" r="0" b="0"/>
            <wp:docPr id="1" name="Slika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7" descr=""/>
                    <pic:cNvPicPr>
                      <a:picLocks noChangeAspect="1" noChangeArrowheads="1"/>
                    </pic:cNvPicPr>
                  </pic:nvPicPr>
                  <pic:blipFill>
                    <a:blip r:embed="rId2"/>
                    <a:stretch>
                      <a:fillRect/>
                    </a:stretch>
                  </pic:blipFill>
                  <pic:spPr bwMode="auto">
                    <a:xfrm>
                      <a:off x="0" y="0"/>
                      <a:ext cx="2790825" cy="1971675"/>
                    </a:xfrm>
                    <a:prstGeom prst="rect">
                      <a:avLst/>
                    </a:prstGeom>
                  </pic:spPr>
                </pic:pic>
              </a:graphicData>
            </a:graphic>
          </wp:inline>
        </w:drawing>
      </w:r>
      <w:r>
        <w:rPr/>
        <w:t xml:space="preserve"> b)  </w:t>
      </w:r>
      <w:r>
        <w:rPr/>
        <w:drawing>
          <wp:inline distT="0" distB="0" distL="0" distR="0">
            <wp:extent cx="2543175" cy="1971675"/>
            <wp:effectExtent l="0" t="0" r="0" b="0"/>
            <wp:docPr id="2" name="Slika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6" descr=""/>
                    <pic:cNvPicPr>
                      <a:picLocks noChangeAspect="1" noChangeArrowheads="1"/>
                    </pic:cNvPicPr>
                  </pic:nvPicPr>
                  <pic:blipFill>
                    <a:blip r:embed="rId3"/>
                    <a:stretch>
                      <a:fillRect/>
                    </a:stretch>
                  </pic:blipFill>
                  <pic:spPr bwMode="auto">
                    <a:xfrm>
                      <a:off x="0" y="0"/>
                      <a:ext cx="2543175" cy="1971675"/>
                    </a:xfrm>
                    <a:prstGeom prst="rect">
                      <a:avLst/>
                    </a:prstGeom>
                  </pic:spPr>
                </pic:pic>
              </a:graphicData>
            </a:graphic>
          </wp:inline>
        </w:drawing>
      </w:r>
    </w:p>
    <w:p>
      <w:pPr>
        <w:pStyle w:val="Normal"/>
        <w:rPr>
          <w:rFonts w:ascii="Arial" w:hAnsi="Arial" w:cs="Arial"/>
        </w:rPr>
      </w:pPr>
      <w:r>
        <w:rPr>
          <w:rFonts w:cs="Arial" w:ascii="Arial" w:hAnsi="Arial"/>
        </w:rPr>
        <w:t>Slika 1.</w:t>
      </w:r>
      <w:r>
        <w:rPr/>
        <w:t xml:space="preserve"> </w:t>
      </w:r>
      <w:r>
        <w:rPr>
          <w:rFonts w:cs="Arial" w:ascii="Arial" w:hAnsi="Arial"/>
        </w:rPr>
        <w:t>Prikaz srednje vrijednosti promjene boje listova smokve: a)</w:t>
      </w:r>
      <w:r>
        <w:rPr/>
        <w:t xml:space="preserve"> </w:t>
      </w:r>
      <w:r>
        <w:rPr>
          <w:rFonts w:cs="Arial" w:ascii="Arial" w:hAnsi="Arial"/>
        </w:rPr>
        <w:t>na izravnoj sunčevoj svjetlosti i b) na neizravnoj sunčevoj svjetlosti.</w:t>
      </w:r>
    </w:p>
    <w:p>
      <w:pPr>
        <w:pStyle w:val="Normal"/>
        <w:rPr>
          <w:rFonts w:ascii="Arial" w:hAnsi="Arial" w:cs="Arial"/>
        </w:rPr>
      </w:pPr>
      <w:r>
        <w:rPr>
          <w:rFonts w:cs="Arial" w:ascii="Arial" w:hAnsi="Arial"/>
        </w:rPr>
        <w:t>Figure 1. Representation of average color change of fig leaves: a) in direct sunlight and b) in indirect sunlight.</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 </w:t>
      </w:r>
      <w:bookmarkStart w:id="11" w:name="_Hlk29828437"/>
      <w:bookmarkEnd w:id="11"/>
    </w:p>
    <w:p>
      <w:pPr>
        <w:pStyle w:val="Normal"/>
        <w:rPr>
          <w:rFonts w:ascii="Arial" w:hAnsi="Arial" w:cs="Arial"/>
          <w:b/>
          <w:b/>
        </w:rPr>
      </w:pPr>
      <w:r>
        <w:rPr/>
        <w:drawing>
          <wp:inline distT="0" distB="0" distL="0" distR="0">
            <wp:extent cx="3695700" cy="2298700"/>
            <wp:effectExtent l="0" t="0" r="0" b="0"/>
            <wp:docPr id="3" name="Slika 5" descr="gr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5" descr="graf"/>
                    <pic:cNvPicPr>
                      <a:picLocks noChangeAspect="1" noChangeArrowheads="1"/>
                    </pic:cNvPicPr>
                  </pic:nvPicPr>
                  <pic:blipFill>
                    <a:blip r:embed="rId4"/>
                    <a:stretch>
                      <a:fillRect/>
                    </a:stretch>
                  </pic:blipFill>
                  <pic:spPr bwMode="auto">
                    <a:xfrm>
                      <a:off x="0" y="0"/>
                      <a:ext cx="3695700" cy="2298700"/>
                    </a:xfrm>
                    <a:prstGeom prst="rect">
                      <a:avLst/>
                    </a:prstGeom>
                  </pic:spPr>
                </pic:pic>
              </a:graphicData>
            </a:graphic>
          </wp:inline>
        </w:drawing>
      </w:r>
    </w:p>
    <w:p>
      <w:pPr>
        <w:pStyle w:val="Normal"/>
        <w:jc w:val="center"/>
        <w:rPr/>
      </w:pPr>
      <w:r>
        <w:rPr/>
      </w:r>
    </w:p>
    <w:p>
      <w:pPr>
        <w:pStyle w:val="Normal"/>
        <w:jc w:val="center"/>
        <w:rPr>
          <w:rFonts w:ascii="Arial" w:hAnsi="Arial" w:cs="Arial"/>
        </w:rPr>
      </w:pPr>
      <w:r>
        <w:rPr/>
        <w:drawing>
          <wp:inline distT="0" distB="0" distL="0" distR="0">
            <wp:extent cx="4400550" cy="685800"/>
            <wp:effectExtent l="0" t="0" r="0" b="0"/>
            <wp:docPr id="4" name="Slika 4" descr="obj  gra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obj  grafa"/>
                    <pic:cNvPicPr>
                      <a:picLocks noChangeAspect="1" noChangeArrowheads="1"/>
                    </pic:cNvPicPr>
                  </pic:nvPicPr>
                  <pic:blipFill>
                    <a:blip r:embed="rId5"/>
                    <a:stretch>
                      <a:fillRect/>
                    </a:stretch>
                  </pic:blipFill>
                  <pic:spPr bwMode="auto">
                    <a:xfrm>
                      <a:off x="0" y="0"/>
                      <a:ext cx="4400550" cy="685800"/>
                    </a:xfrm>
                    <a:prstGeom prst="rect">
                      <a:avLst/>
                    </a:prstGeom>
                  </pic:spPr>
                </pic:pic>
              </a:graphicData>
            </a:graphic>
          </wp:inline>
        </w:drawing>
      </w:r>
    </w:p>
    <w:p>
      <w:pPr>
        <w:pStyle w:val="Normal"/>
        <w:jc w:val="both"/>
        <w:rPr>
          <w:rFonts w:ascii="Arial" w:hAnsi="Arial" w:cs="Arial"/>
        </w:rPr>
      </w:pPr>
      <w:r>
        <w:rPr>
          <w:rFonts w:cs="Arial" w:ascii="Arial" w:hAnsi="Arial"/>
        </w:rPr>
        <w:t xml:space="preserve">          </w:t>
      </w:r>
      <w:r>
        <w:rPr>
          <w:rFonts w:cs="Arial" w:ascii="Arial" w:hAnsi="Arial"/>
        </w:rPr>
        <w:t>Slika 2. Srednje površinske temperature listova u odnosu na solarnu temperaturu.</w:t>
      </w:r>
    </w:p>
    <w:p>
      <w:pPr>
        <w:pStyle w:val="Normal"/>
        <w:jc w:val="center"/>
        <w:rPr>
          <w:rFonts w:ascii="Arial" w:hAnsi="Arial" w:cs="Arial"/>
        </w:rPr>
      </w:pPr>
      <w:r>
        <w:rPr>
          <w:rFonts w:cs="Arial" w:ascii="Arial" w:hAnsi="Arial"/>
        </w:rPr>
        <w:t>Figure 2. Average leaf surface temperatures in comparison to solar temperature.</w:t>
      </w:r>
    </w:p>
    <w:p>
      <w:pPr>
        <w:pStyle w:val="Normal"/>
        <w:jc w:val="both"/>
        <w:rPr>
          <w:rFonts w:ascii="Arial" w:hAnsi="Arial" w:cs="Arial"/>
        </w:rPr>
      </w:pPr>
      <w:r>
        <w:rPr>
          <w:rFonts w:cs="Arial" w:ascii="Arial" w:hAnsi="Arial"/>
        </w:rPr>
      </w:r>
    </w:p>
    <w:p>
      <w:pPr>
        <w:pStyle w:val="Normal"/>
        <w:spacing w:lineRule="auto" w:line="360" w:before="0" w:after="0"/>
        <w:ind w:right="-1368" w:hanging="0"/>
        <w:rPr>
          <w:rFonts w:ascii="Arial" w:hAnsi="Arial" w:eastAsia="Times New Roman" w:cs="Arial"/>
        </w:rPr>
      </w:pPr>
      <w:r>
        <w:rPr>
          <w:rFonts w:eastAsia="Times New Roman" w:cs="Arial" w:ascii="Arial" w:hAnsi="Arial"/>
        </w:rPr>
      </w:r>
    </w:p>
    <w:p>
      <w:pPr>
        <w:pStyle w:val="Normal"/>
        <w:spacing w:lineRule="auto" w:line="360" w:before="0" w:after="0"/>
        <w:ind w:right="-1368" w:hanging="0"/>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360" w:before="0" w:after="0"/>
        <w:ind w:right="-1368" w:hanging="0"/>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360" w:before="0" w:after="0"/>
        <w:ind w:right="-1368" w:hanging="0"/>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360" w:before="0" w:after="0"/>
        <w:ind w:right="-1368" w:hanging="0"/>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360" w:before="0" w:after="0"/>
        <w:ind w:right="-1368" w:hanging="0"/>
        <w:jc w:val="both"/>
        <w:rPr>
          <w:rFonts w:ascii="Arial" w:hAnsi="Arial" w:eastAsia="Times New Roman" w:cs="Arial"/>
          <w:sz w:val="20"/>
          <w:szCs w:val="20"/>
        </w:rPr>
      </w:pPr>
      <w:r>
        <w:rPr>
          <w:rFonts w:eastAsia="Times New Roman" w:cs="Arial" w:ascii="Arial" w:hAnsi="Arial"/>
          <w:sz w:val="20"/>
          <w:szCs w:val="20"/>
        </w:rPr>
      </w:r>
    </w:p>
    <w:p>
      <w:pPr>
        <w:pStyle w:val="Normal"/>
        <w:spacing w:lineRule="auto" w:line="360" w:before="0" w:after="0"/>
        <w:ind w:right="-1368" w:hanging="0"/>
        <w:jc w:val="both"/>
        <w:rPr>
          <w:rFonts w:ascii="Arial" w:hAnsi="Arial" w:eastAsia="ComicSansMS" w:cs="Arial"/>
          <w:lang w:eastAsia="en-US"/>
        </w:rPr>
      </w:pPr>
      <w:r>
        <w:rPr>
          <w:rFonts w:eastAsia="Times New Roman" w:cs="Arial" w:ascii="Arial" w:hAnsi="Arial"/>
        </w:rPr>
        <w:t>Tablica 1.</w:t>
      </w:r>
      <w:r>
        <w:rPr>
          <w:rFonts w:eastAsia="Times New Roman" w:cs="Arial" w:ascii="Arial" w:hAnsi="Arial"/>
          <w:color w:val="FF0000"/>
          <w:sz w:val="20"/>
          <w:szCs w:val="20"/>
        </w:rPr>
        <w:t xml:space="preserve"> </w:t>
      </w:r>
      <w:r>
        <w:rPr>
          <w:rFonts w:eastAsia="Times New Roman" w:cs="Arial" w:ascii="Arial" w:hAnsi="Arial"/>
        </w:rPr>
        <w:t>Prikaz</w:t>
      </w:r>
      <w:r>
        <w:rPr>
          <w:rFonts w:cs="Arial" w:ascii="Arial" w:hAnsi="Arial"/>
          <w:lang w:eastAsia="en-US"/>
        </w:rPr>
        <w:t xml:space="preserve"> </w:t>
      </w:r>
      <w:bookmarkStart w:id="12" w:name="_Hlk33306017"/>
      <w:r>
        <w:rPr>
          <w:rFonts w:cs="Arial" w:ascii="Arial" w:hAnsi="Arial"/>
          <w:lang w:eastAsia="en-US"/>
        </w:rPr>
        <w:t>sinhrone senescencije</w:t>
      </w:r>
      <w:r>
        <w:rPr>
          <w:rFonts w:eastAsia="ComicSansMS" w:cs="Arial" w:ascii="Arial" w:hAnsi="Arial"/>
          <w:lang w:eastAsia="en-US"/>
        </w:rPr>
        <w:t xml:space="preserve"> </w:t>
      </w:r>
      <w:bookmarkEnd w:id="12"/>
      <w:r>
        <w:rPr>
          <w:rFonts w:eastAsia="ComicSansMS" w:cs="Arial" w:ascii="Arial" w:hAnsi="Arial"/>
          <w:lang w:eastAsia="en-US"/>
        </w:rPr>
        <w:t xml:space="preserve">u korelaciji s temperaturom zraka i površinskom </w:t>
      </w:r>
    </w:p>
    <w:p>
      <w:pPr>
        <w:pStyle w:val="Normal"/>
        <w:spacing w:lineRule="auto" w:line="360" w:before="0" w:after="0"/>
        <w:ind w:right="-1368" w:hanging="0"/>
        <w:jc w:val="both"/>
        <w:rPr>
          <w:rFonts w:ascii="Arial" w:hAnsi="Arial" w:eastAsia="Times New Roman" w:cs="Arial"/>
        </w:rPr>
      </w:pPr>
      <w:r>
        <w:rPr>
          <w:rFonts w:eastAsia="ComicSansMS" w:cs="Arial" w:ascii="Arial" w:hAnsi="Arial"/>
          <w:lang w:eastAsia="en-US"/>
        </w:rPr>
        <w:t>temperaturom listova</w:t>
      </w:r>
      <w:r>
        <w:rPr>
          <w:rFonts w:eastAsia="Times New Roman" w:cs="Arial" w:ascii="Arial" w:hAnsi="Arial"/>
        </w:rPr>
        <w:t xml:space="preserve">. </w:t>
      </w:r>
    </w:p>
    <w:p>
      <w:pPr>
        <w:pStyle w:val="Normal"/>
        <w:rPr>
          <w:rFonts w:ascii="Arial" w:hAnsi="Arial" w:cs="Arial"/>
        </w:rPr>
      </w:pPr>
      <w:r>
        <w:rPr>
          <w:rFonts w:cs="Arial" w:ascii="Arial" w:hAnsi="Arial"/>
        </w:rPr>
        <w:t>Table 1. Synchronous senescence representation in correlation with air temperature and surface leaf temperature.</w:t>
      </w:r>
    </w:p>
    <w:p>
      <w:pPr>
        <w:pStyle w:val="Normal"/>
        <w:jc w:val="both"/>
        <w:rPr>
          <w:rFonts w:ascii="Arial" w:hAnsi="Arial" w:cs="Arial"/>
        </w:rPr>
      </w:pPr>
      <w:r>
        <w:rPr>
          <w:rFonts w:cs="Arial" w:ascii="Arial" w:hAnsi="Arial"/>
        </w:rPr>
      </w:r>
    </w:p>
    <w:tbl>
      <w:tblPr>
        <w:tblW w:w="7838" w:type="dxa"/>
        <w:jc w:val="left"/>
        <w:tblInd w:w="593" w:type="dxa"/>
        <w:tblCellMar>
          <w:top w:w="0" w:type="dxa"/>
          <w:left w:w="108" w:type="dxa"/>
          <w:bottom w:w="0" w:type="dxa"/>
          <w:right w:w="108" w:type="dxa"/>
        </w:tblCellMar>
        <w:tblLook w:firstRow="1" w:noVBand="1" w:lastRow="0" w:firstColumn="1" w:lastColumn="0" w:noHBand="0" w:val="04a0"/>
      </w:tblPr>
      <w:tblGrid>
        <w:gridCol w:w="1216"/>
        <w:gridCol w:w="2763"/>
        <w:gridCol w:w="2407"/>
        <w:gridCol w:w="1451"/>
      </w:tblGrid>
      <w:tr>
        <w:trPr>
          <w:trHeight w:val="542" w:hRule="atLeast"/>
        </w:trPr>
        <w:tc>
          <w:tcPr>
            <w:tcW w:w="12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ascii="Arial" w:hAnsi="Arial" w:eastAsia="Times New Roman" w:cs="Arial"/>
                <w:color w:val="000000"/>
                <w:sz w:val="20"/>
                <w:szCs w:val="20"/>
                <w:lang w:val="hr-BA" w:eastAsia="hr-BA"/>
              </w:rPr>
            </w:pPr>
            <w:r>
              <w:rPr>
                <w:rFonts w:eastAsia="Times New Roman" w:cs="Arial" w:ascii="Arial" w:hAnsi="Arial"/>
                <w:color w:val="000000"/>
                <w:sz w:val="20"/>
                <w:szCs w:val="20"/>
                <w:lang w:val="hr-BA" w:eastAsia="hr-BA"/>
              </w:rPr>
              <w:t>Datum</w:t>
            </w:r>
          </w:p>
        </w:tc>
        <w:tc>
          <w:tcPr>
            <w:tcW w:w="2763" w:type="dxa"/>
            <w:tcBorders>
              <w:top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ascii="Arial" w:hAnsi="Arial" w:eastAsia="Times New Roman" w:cs="Arial"/>
                <w:color w:val="000000"/>
                <w:sz w:val="20"/>
                <w:szCs w:val="20"/>
                <w:lang w:val="hr-BA" w:eastAsia="hr-BA"/>
              </w:rPr>
            </w:pPr>
            <w:r>
              <w:rPr>
                <w:rFonts w:eastAsia="Times New Roman" w:cs="Arial" w:ascii="Arial" w:hAnsi="Arial"/>
                <w:color w:val="000000"/>
                <w:sz w:val="20"/>
                <w:szCs w:val="20"/>
                <w:lang w:val="hr-BA" w:eastAsia="hr-BA"/>
              </w:rPr>
              <w:t>Izravna sunčeva svjetlost: boja i površinska temp. lista (°C)</w:t>
            </w:r>
          </w:p>
        </w:tc>
        <w:tc>
          <w:tcPr>
            <w:tcW w:w="2407" w:type="dxa"/>
            <w:tcBorders>
              <w:top w:val="single" w:sz="4" w:space="0" w:color="000000"/>
              <w:bottom w:val="single" w:sz="4" w:space="0" w:color="000000"/>
              <w:right w:val="single" w:sz="4" w:space="0" w:color="000000"/>
            </w:tcBorders>
            <w:shd w:color="auto" w:fill="auto" w:val="clear"/>
            <w:vAlign w:val="center"/>
          </w:tcPr>
          <w:p>
            <w:pPr>
              <w:pStyle w:val="Normal"/>
              <w:spacing w:before="0" w:after="0"/>
              <w:rPr>
                <w:rFonts w:ascii="Arial" w:hAnsi="Arial" w:eastAsia="Times New Roman" w:cs="Arial"/>
                <w:color w:val="000000"/>
                <w:sz w:val="20"/>
                <w:szCs w:val="20"/>
                <w:lang w:val="hr-BA" w:eastAsia="hr-BA"/>
              </w:rPr>
            </w:pPr>
            <w:r>
              <w:rPr>
                <w:rFonts w:eastAsia="Times New Roman" w:cs="Arial" w:ascii="Arial" w:hAnsi="Arial"/>
                <w:color w:val="000000"/>
                <w:sz w:val="20"/>
                <w:szCs w:val="20"/>
                <w:lang w:val="hr-BA" w:eastAsia="hr-BA"/>
              </w:rPr>
              <w:t>Neizravna sunčeva svjetlost: boja i površinska temp. lista (°C)</w:t>
            </w:r>
          </w:p>
        </w:tc>
        <w:tc>
          <w:tcPr>
            <w:tcW w:w="1451" w:type="dxa"/>
            <w:tcBorders>
              <w:top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ascii="Arial" w:hAnsi="Arial" w:eastAsia="Times New Roman" w:cs="Arial"/>
                <w:color w:val="000000"/>
                <w:sz w:val="20"/>
                <w:szCs w:val="20"/>
                <w:lang w:val="hr-BA" w:eastAsia="hr-BA"/>
              </w:rPr>
            </w:pPr>
            <w:r>
              <w:rPr>
                <w:rFonts w:eastAsia="Times New Roman" w:cs="Arial" w:ascii="Arial" w:hAnsi="Arial"/>
                <w:color w:val="000000"/>
                <w:sz w:val="20"/>
                <w:szCs w:val="20"/>
                <w:lang w:val="hr-BA" w:eastAsia="hr-BA"/>
              </w:rPr>
              <w:t>Solarna temperatura (°C)</w:t>
            </w:r>
          </w:p>
        </w:tc>
      </w:tr>
      <w:tr>
        <w:trPr>
          <w:trHeight w:val="301" w:hRule="atLeast"/>
        </w:trPr>
        <w:tc>
          <w:tcPr>
            <w:tcW w:w="1216" w:type="dxa"/>
            <w:tcBorders>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17.9.2019</w:t>
            </w:r>
          </w:p>
        </w:tc>
        <w:tc>
          <w:tcPr>
            <w:tcW w:w="2763" w:type="dxa"/>
            <w:tcBorders>
              <w:bottom w:val="single" w:sz="4" w:space="0" w:color="000000"/>
              <w:right w:val="single" w:sz="4" w:space="0" w:color="000000"/>
            </w:tcBorders>
            <w:shd w:color="000000" w:fill="008000"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30,10</w:t>
            </w:r>
          </w:p>
        </w:tc>
        <w:tc>
          <w:tcPr>
            <w:tcW w:w="2407" w:type="dxa"/>
            <w:tcBorders>
              <w:bottom w:val="single" w:sz="4" w:space="0" w:color="000000"/>
              <w:right w:val="single" w:sz="4" w:space="0" w:color="000000"/>
            </w:tcBorders>
            <w:shd w:color="000000" w:fill="008000"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20,60</w:t>
            </w:r>
          </w:p>
        </w:tc>
        <w:tc>
          <w:tcPr>
            <w:tcW w:w="1451" w:type="dxa"/>
            <w:tcBorders>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25</w:t>
            </w:r>
          </w:p>
        </w:tc>
      </w:tr>
      <w:tr>
        <w:trPr>
          <w:trHeight w:val="301" w:hRule="atLeast"/>
        </w:trPr>
        <w:tc>
          <w:tcPr>
            <w:tcW w:w="1216" w:type="dxa"/>
            <w:tcBorders>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20.9.2019</w:t>
            </w:r>
          </w:p>
        </w:tc>
        <w:tc>
          <w:tcPr>
            <w:tcW w:w="2763" w:type="dxa"/>
            <w:tcBorders>
              <w:bottom w:val="single" w:sz="4" w:space="0" w:color="000000"/>
              <w:right w:val="single" w:sz="4" w:space="0" w:color="000000"/>
            </w:tcBorders>
            <w:shd w:color="000000" w:fill="008000"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26,00</w:t>
            </w:r>
          </w:p>
        </w:tc>
        <w:tc>
          <w:tcPr>
            <w:tcW w:w="2407" w:type="dxa"/>
            <w:tcBorders>
              <w:bottom w:val="single" w:sz="4" w:space="0" w:color="000000"/>
              <w:right w:val="single" w:sz="4" w:space="0" w:color="000000"/>
            </w:tcBorders>
            <w:shd w:color="000000" w:fill="008000"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15,00</w:t>
            </w:r>
          </w:p>
        </w:tc>
        <w:tc>
          <w:tcPr>
            <w:tcW w:w="1451" w:type="dxa"/>
            <w:tcBorders>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23</w:t>
            </w:r>
          </w:p>
        </w:tc>
      </w:tr>
      <w:tr>
        <w:trPr>
          <w:trHeight w:val="301" w:hRule="atLeast"/>
        </w:trPr>
        <w:tc>
          <w:tcPr>
            <w:tcW w:w="1216" w:type="dxa"/>
            <w:tcBorders>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23.9.2020</w:t>
            </w:r>
          </w:p>
        </w:tc>
        <w:tc>
          <w:tcPr>
            <w:tcW w:w="2763" w:type="dxa"/>
            <w:tcBorders>
              <w:bottom w:val="single" w:sz="4" w:space="0" w:color="000000"/>
              <w:right w:val="single" w:sz="4" w:space="0" w:color="000000"/>
            </w:tcBorders>
            <w:shd w:color="000000" w:fill="008000"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21</w:t>
            </w:r>
          </w:p>
        </w:tc>
        <w:tc>
          <w:tcPr>
            <w:tcW w:w="2407" w:type="dxa"/>
            <w:tcBorders>
              <w:bottom w:val="single" w:sz="4" w:space="0" w:color="000000"/>
              <w:right w:val="single" w:sz="4" w:space="0" w:color="000000"/>
            </w:tcBorders>
            <w:shd w:color="000000" w:fill="008000"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21,2</w:t>
            </w:r>
          </w:p>
        </w:tc>
        <w:tc>
          <w:tcPr>
            <w:tcW w:w="1451" w:type="dxa"/>
            <w:tcBorders>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23,8</w:t>
            </w:r>
          </w:p>
        </w:tc>
      </w:tr>
      <w:tr>
        <w:trPr>
          <w:trHeight w:val="301" w:hRule="atLeast"/>
        </w:trPr>
        <w:tc>
          <w:tcPr>
            <w:tcW w:w="1216" w:type="dxa"/>
            <w:tcBorders>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26.9.2020</w:t>
            </w:r>
          </w:p>
        </w:tc>
        <w:tc>
          <w:tcPr>
            <w:tcW w:w="2763" w:type="dxa"/>
            <w:tcBorders>
              <w:bottom w:val="single" w:sz="4" w:space="0" w:color="000000"/>
              <w:right w:val="single" w:sz="4" w:space="0" w:color="000000"/>
            </w:tcBorders>
            <w:shd w:color="000000" w:fill="008000"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30,50</w:t>
            </w:r>
          </w:p>
        </w:tc>
        <w:tc>
          <w:tcPr>
            <w:tcW w:w="2407" w:type="dxa"/>
            <w:tcBorders>
              <w:bottom w:val="single" w:sz="4" w:space="0" w:color="000000"/>
              <w:right w:val="single" w:sz="4" w:space="0" w:color="000000"/>
            </w:tcBorders>
            <w:shd w:color="000000" w:fill="008000"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18,80</w:t>
            </w:r>
          </w:p>
        </w:tc>
        <w:tc>
          <w:tcPr>
            <w:tcW w:w="1451" w:type="dxa"/>
            <w:tcBorders>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23</w:t>
            </w:r>
          </w:p>
        </w:tc>
      </w:tr>
      <w:tr>
        <w:trPr>
          <w:trHeight w:val="301" w:hRule="atLeast"/>
        </w:trPr>
        <w:tc>
          <w:tcPr>
            <w:tcW w:w="1216" w:type="dxa"/>
            <w:tcBorders>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29.9.2020</w:t>
            </w:r>
          </w:p>
        </w:tc>
        <w:tc>
          <w:tcPr>
            <w:tcW w:w="2763" w:type="dxa"/>
            <w:tcBorders>
              <w:bottom w:val="single" w:sz="4" w:space="0" w:color="000000"/>
              <w:right w:val="single" w:sz="4" w:space="0" w:color="000000"/>
            </w:tcBorders>
            <w:shd w:color="000000" w:fill="008000"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29</w:t>
            </w:r>
          </w:p>
        </w:tc>
        <w:tc>
          <w:tcPr>
            <w:tcW w:w="2407" w:type="dxa"/>
            <w:tcBorders>
              <w:bottom w:val="single" w:sz="4" w:space="0" w:color="000000"/>
              <w:right w:val="single" w:sz="4" w:space="0" w:color="000000"/>
            </w:tcBorders>
            <w:shd w:color="000000" w:fill="008000"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19,00</w:t>
            </w:r>
          </w:p>
        </w:tc>
        <w:tc>
          <w:tcPr>
            <w:tcW w:w="1451" w:type="dxa"/>
            <w:tcBorders>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25</w:t>
            </w:r>
          </w:p>
        </w:tc>
      </w:tr>
      <w:tr>
        <w:trPr>
          <w:trHeight w:val="301" w:hRule="atLeast"/>
        </w:trPr>
        <w:tc>
          <w:tcPr>
            <w:tcW w:w="1216" w:type="dxa"/>
            <w:tcBorders>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4.10.2019</w:t>
            </w:r>
          </w:p>
        </w:tc>
        <w:tc>
          <w:tcPr>
            <w:tcW w:w="2763" w:type="dxa"/>
            <w:tcBorders>
              <w:bottom w:val="single" w:sz="4" w:space="0" w:color="000000"/>
              <w:right w:val="single" w:sz="4" w:space="0" w:color="000000"/>
            </w:tcBorders>
            <w:shd w:color="000000" w:fill="009900"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21,30</w:t>
            </w:r>
          </w:p>
        </w:tc>
        <w:tc>
          <w:tcPr>
            <w:tcW w:w="2407" w:type="dxa"/>
            <w:tcBorders>
              <w:bottom w:val="single" w:sz="4" w:space="0" w:color="000000"/>
              <w:right w:val="single" w:sz="4" w:space="0" w:color="000000"/>
            </w:tcBorders>
            <w:shd w:color="000000" w:fill="008000"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12,00</w:t>
            </w:r>
          </w:p>
        </w:tc>
        <w:tc>
          <w:tcPr>
            <w:tcW w:w="1451" w:type="dxa"/>
            <w:tcBorders>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19</w:t>
            </w:r>
          </w:p>
        </w:tc>
      </w:tr>
      <w:tr>
        <w:trPr>
          <w:trHeight w:val="301" w:hRule="atLeast"/>
        </w:trPr>
        <w:tc>
          <w:tcPr>
            <w:tcW w:w="1216" w:type="dxa"/>
            <w:tcBorders>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9.10.2019</w:t>
            </w:r>
          </w:p>
        </w:tc>
        <w:tc>
          <w:tcPr>
            <w:tcW w:w="2763" w:type="dxa"/>
            <w:tcBorders>
              <w:bottom w:val="single" w:sz="4" w:space="0" w:color="000000"/>
              <w:right w:val="single" w:sz="4" w:space="0" w:color="000000"/>
            </w:tcBorders>
            <w:shd w:color="000000" w:fill="669900"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21,00</w:t>
            </w:r>
          </w:p>
        </w:tc>
        <w:tc>
          <w:tcPr>
            <w:tcW w:w="2407" w:type="dxa"/>
            <w:tcBorders>
              <w:bottom w:val="single" w:sz="4" w:space="0" w:color="000000"/>
              <w:right w:val="single" w:sz="4" w:space="0" w:color="000000"/>
            </w:tcBorders>
            <w:shd w:color="000000" w:fill="008000"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13,00</w:t>
            </w:r>
          </w:p>
        </w:tc>
        <w:tc>
          <w:tcPr>
            <w:tcW w:w="1451" w:type="dxa"/>
            <w:tcBorders>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20,2</w:t>
            </w:r>
          </w:p>
        </w:tc>
      </w:tr>
      <w:tr>
        <w:trPr>
          <w:trHeight w:val="301" w:hRule="atLeast"/>
        </w:trPr>
        <w:tc>
          <w:tcPr>
            <w:tcW w:w="1216" w:type="dxa"/>
            <w:tcBorders>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13.10.2019</w:t>
            </w:r>
          </w:p>
        </w:tc>
        <w:tc>
          <w:tcPr>
            <w:tcW w:w="2763" w:type="dxa"/>
            <w:tcBorders>
              <w:bottom w:val="single" w:sz="4" w:space="0" w:color="000000"/>
              <w:right w:val="single" w:sz="4" w:space="0" w:color="000000"/>
            </w:tcBorders>
            <w:shd w:color="000000" w:fill="669900"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29,40</w:t>
            </w:r>
          </w:p>
        </w:tc>
        <w:tc>
          <w:tcPr>
            <w:tcW w:w="2407" w:type="dxa"/>
            <w:tcBorders>
              <w:bottom w:val="single" w:sz="4" w:space="0" w:color="000000"/>
              <w:right w:val="single" w:sz="4" w:space="0" w:color="000000"/>
            </w:tcBorders>
            <w:shd w:color="000000" w:fill="008000"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17,30</w:t>
            </w:r>
          </w:p>
        </w:tc>
        <w:tc>
          <w:tcPr>
            <w:tcW w:w="1451" w:type="dxa"/>
            <w:tcBorders>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22</w:t>
            </w:r>
          </w:p>
        </w:tc>
      </w:tr>
      <w:tr>
        <w:trPr>
          <w:trHeight w:val="301" w:hRule="atLeast"/>
        </w:trPr>
        <w:tc>
          <w:tcPr>
            <w:tcW w:w="1216" w:type="dxa"/>
            <w:tcBorders>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16.10.2019</w:t>
            </w:r>
          </w:p>
        </w:tc>
        <w:tc>
          <w:tcPr>
            <w:tcW w:w="2763" w:type="dxa"/>
            <w:tcBorders>
              <w:bottom w:val="single" w:sz="4" w:space="0" w:color="000000"/>
              <w:right w:val="single" w:sz="4" w:space="0" w:color="000000"/>
            </w:tcBorders>
            <w:shd w:color="000000" w:fill="669900"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23,00</w:t>
            </w:r>
          </w:p>
        </w:tc>
        <w:tc>
          <w:tcPr>
            <w:tcW w:w="2407" w:type="dxa"/>
            <w:tcBorders>
              <w:bottom w:val="single" w:sz="4" w:space="0" w:color="000000"/>
              <w:right w:val="single" w:sz="4" w:space="0" w:color="000000"/>
            </w:tcBorders>
            <w:shd w:color="000000" w:fill="008000"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20,30</w:t>
            </w:r>
          </w:p>
        </w:tc>
        <w:tc>
          <w:tcPr>
            <w:tcW w:w="1451" w:type="dxa"/>
            <w:tcBorders>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23</w:t>
            </w:r>
          </w:p>
        </w:tc>
      </w:tr>
      <w:tr>
        <w:trPr>
          <w:trHeight w:val="301" w:hRule="atLeast"/>
        </w:trPr>
        <w:tc>
          <w:tcPr>
            <w:tcW w:w="1216" w:type="dxa"/>
            <w:tcBorders>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19.10.2019</w:t>
            </w:r>
          </w:p>
        </w:tc>
        <w:tc>
          <w:tcPr>
            <w:tcW w:w="2763" w:type="dxa"/>
            <w:tcBorders>
              <w:bottom w:val="single" w:sz="4" w:space="0" w:color="000000"/>
              <w:right w:val="single" w:sz="4" w:space="0" w:color="000000"/>
            </w:tcBorders>
            <w:shd w:color="000000" w:fill="669900"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30,70</w:t>
            </w:r>
          </w:p>
        </w:tc>
        <w:tc>
          <w:tcPr>
            <w:tcW w:w="2407" w:type="dxa"/>
            <w:tcBorders>
              <w:bottom w:val="single" w:sz="4" w:space="0" w:color="000000"/>
              <w:right w:val="single" w:sz="4" w:space="0" w:color="000000"/>
            </w:tcBorders>
            <w:shd w:color="000000" w:fill="008000"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17,50</w:t>
            </w:r>
          </w:p>
        </w:tc>
        <w:tc>
          <w:tcPr>
            <w:tcW w:w="1451" w:type="dxa"/>
            <w:tcBorders>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22,5</w:t>
            </w:r>
          </w:p>
        </w:tc>
      </w:tr>
      <w:tr>
        <w:trPr>
          <w:trHeight w:val="301" w:hRule="atLeast"/>
        </w:trPr>
        <w:tc>
          <w:tcPr>
            <w:tcW w:w="1216" w:type="dxa"/>
            <w:tcBorders>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23.10.2019</w:t>
            </w:r>
          </w:p>
        </w:tc>
        <w:tc>
          <w:tcPr>
            <w:tcW w:w="2763" w:type="dxa"/>
            <w:tcBorders>
              <w:bottom w:val="single" w:sz="4" w:space="0" w:color="000000"/>
              <w:right w:val="single" w:sz="4" w:space="0" w:color="000000"/>
            </w:tcBorders>
            <w:shd w:color="000000" w:fill="669900"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30,10</w:t>
            </w:r>
          </w:p>
        </w:tc>
        <w:tc>
          <w:tcPr>
            <w:tcW w:w="2407" w:type="dxa"/>
            <w:tcBorders>
              <w:bottom w:val="single" w:sz="4" w:space="0" w:color="000000"/>
              <w:right w:val="single" w:sz="4" w:space="0" w:color="000000"/>
            </w:tcBorders>
            <w:shd w:color="000000" w:fill="008000"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17,50</w:t>
            </w:r>
          </w:p>
        </w:tc>
        <w:tc>
          <w:tcPr>
            <w:tcW w:w="1451" w:type="dxa"/>
            <w:tcBorders>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24</w:t>
            </w:r>
          </w:p>
        </w:tc>
      </w:tr>
      <w:tr>
        <w:trPr>
          <w:trHeight w:val="301" w:hRule="atLeast"/>
        </w:trPr>
        <w:tc>
          <w:tcPr>
            <w:tcW w:w="1216" w:type="dxa"/>
            <w:tcBorders>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25.10.2019</w:t>
            </w:r>
          </w:p>
        </w:tc>
        <w:tc>
          <w:tcPr>
            <w:tcW w:w="2763" w:type="dxa"/>
            <w:tcBorders>
              <w:bottom w:val="single" w:sz="4" w:space="0" w:color="000000"/>
              <w:right w:val="single" w:sz="4" w:space="0" w:color="000000"/>
            </w:tcBorders>
            <w:shd w:color="000000" w:fill="99CC00"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31,00</w:t>
            </w:r>
          </w:p>
        </w:tc>
        <w:tc>
          <w:tcPr>
            <w:tcW w:w="2407" w:type="dxa"/>
            <w:tcBorders>
              <w:bottom w:val="single" w:sz="4" w:space="0" w:color="000000"/>
              <w:right w:val="single" w:sz="4" w:space="0" w:color="000000"/>
            </w:tcBorders>
            <w:shd w:color="000000" w:fill="008000"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17,70</w:t>
            </w:r>
          </w:p>
        </w:tc>
        <w:tc>
          <w:tcPr>
            <w:tcW w:w="1451" w:type="dxa"/>
            <w:tcBorders>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24</w:t>
            </w:r>
          </w:p>
        </w:tc>
      </w:tr>
      <w:tr>
        <w:trPr>
          <w:trHeight w:val="301" w:hRule="atLeast"/>
        </w:trPr>
        <w:tc>
          <w:tcPr>
            <w:tcW w:w="1216" w:type="dxa"/>
            <w:tcBorders>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28.10.2019</w:t>
            </w:r>
          </w:p>
        </w:tc>
        <w:tc>
          <w:tcPr>
            <w:tcW w:w="2763" w:type="dxa"/>
            <w:tcBorders>
              <w:bottom w:val="single" w:sz="4" w:space="0" w:color="000000"/>
              <w:right w:val="single" w:sz="4" w:space="0" w:color="000000"/>
            </w:tcBorders>
            <w:shd w:color="000000" w:fill="CCCC00"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15,30</w:t>
            </w:r>
          </w:p>
        </w:tc>
        <w:tc>
          <w:tcPr>
            <w:tcW w:w="2407" w:type="dxa"/>
            <w:tcBorders>
              <w:bottom w:val="single" w:sz="4" w:space="0" w:color="000000"/>
              <w:right w:val="single" w:sz="4" w:space="0" w:color="000000"/>
            </w:tcBorders>
            <w:shd w:color="000000" w:fill="008000"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15,20</w:t>
            </w:r>
          </w:p>
        </w:tc>
        <w:tc>
          <w:tcPr>
            <w:tcW w:w="1451" w:type="dxa"/>
            <w:tcBorders>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21</w:t>
            </w:r>
          </w:p>
        </w:tc>
      </w:tr>
      <w:tr>
        <w:trPr>
          <w:trHeight w:val="301" w:hRule="atLeast"/>
        </w:trPr>
        <w:tc>
          <w:tcPr>
            <w:tcW w:w="1216" w:type="dxa"/>
            <w:tcBorders>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31.10.2019</w:t>
            </w:r>
          </w:p>
        </w:tc>
        <w:tc>
          <w:tcPr>
            <w:tcW w:w="2763" w:type="dxa"/>
            <w:tcBorders>
              <w:bottom w:val="single" w:sz="4" w:space="0" w:color="000000"/>
              <w:right w:val="single" w:sz="4" w:space="0" w:color="000000"/>
            </w:tcBorders>
            <w:shd w:color="000000" w:fill="CCCC00"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17,70</w:t>
            </w:r>
          </w:p>
        </w:tc>
        <w:tc>
          <w:tcPr>
            <w:tcW w:w="2407" w:type="dxa"/>
            <w:tcBorders>
              <w:bottom w:val="single" w:sz="4" w:space="0" w:color="000000"/>
              <w:right w:val="single" w:sz="4" w:space="0" w:color="000000"/>
            </w:tcBorders>
            <w:shd w:color="000000" w:fill="008000"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17,40</w:t>
            </w:r>
          </w:p>
        </w:tc>
        <w:tc>
          <w:tcPr>
            <w:tcW w:w="1451" w:type="dxa"/>
            <w:tcBorders>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20</w:t>
            </w:r>
          </w:p>
        </w:tc>
      </w:tr>
      <w:tr>
        <w:trPr>
          <w:trHeight w:val="301" w:hRule="atLeast"/>
        </w:trPr>
        <w:tc>
          <w:tcPr>
            <w:tcW w:w="1216" w:type="dxa"/>
            <w:tcBorders>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4.11.2019</w:t>
            </w:r>
          </w:p>
        </w:tc>
        <w:tc>
          <w:tcPr>
            <w:tcW w:w="2763" w:type="dxa"/>
            <w:tcBorders>
              <w:bottom w:val="single" w:sz="4" w:space="0" w:color="000000"/>
              <w:right w:val="single" w:sz="4" w:space="0" w:color="000000"/>
            </w:tcBorders>
            <w:shd w:color="000000" w:fill="CCCC00"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16,00</w:t>
            </w:r>
          </w:p>
        </w:tc>
        <w:tc>
          <w:tcPr>
            <w:tcW w:w="2407" w:type="dxa"/>
            <w:tcBorders>
              <w:bottom w:val="single" w:sz="4" w:space="0" w:color="000000"/>
              <w:right w:val="single" w:sz="4" w:space="0" w:color="000000"/>
            </w:tcBorders>
            <w:shd w:color="000000" w:fill="008000"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16,26</w:t>
            </w:r>
          </w:p>
        </w:tc>
        <w:tc>
          <w:tcPr>
            <w:tcW w:w="1451" w:type="dxa"/>
            <w:tcBorders>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19</w:t>
            </w:r>
          </w:p>
        </w:tc>
      </w:tr>
      <w:tr>
        <w:trPr>
          <w:trHeight w:val="301" w:hRule="atLeast"/>
        </w:trPr>
        <w:tc>
          <w:tcPr>
            <w:tcW w:w="1216" w:type="dxa"/>
            <w:tcBorders>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7.11.2019</w:t>
            </w:r>
          </w:p>
        </w:tc>
        <w:tc>
          <w:tcPr>
            <w:tcW w:w="2763" w:type="dxa"/>
            <w:tcBorders>
              <w:bottom w:val="single" w:sz="4" w:space="0" w:color="000000"/>
              <w:right w:val="single" w:sz="4" w:space="0" w:color="000000"/>
            </w:tcBorders>
            <w:shd w:color="000000" w:fill="CCCC00"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16,90</w:t>
            </w:r>
          </w:p>
        </w:tc>
        <w:tc>
          <w:tcPr>
            <w:tcW w:w="2407" w:type="dxa"/>
            <w:tcBorders>
              <w:bottom w:val="single" w:sz="4" w:space="0" w:color="000000"/>
              <w:right w:val="single" w:sz="4" w:space="0" w:color="000000"/>
            </w:tcBorders>
            <w:shd w:color="000000" w:fill="009900"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15,40</w:t>
            </w:r>
          </w:p>
        </w:tc>
        <w:tc>
          <w:tcPr>
            <w:tcW w:w="1451" w:type="dxa"/>
            <w:tcBorders>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18</w:t>
            </w:r>
          </w:p>
        </w:tc>
      </w:tr>
      <w:tr>
        <w:trPr>
          <w:trHeight w:val="301" w:hRule="atLeast"/>
        </w:trPr>
        <w:tc>
          <w:tcPr>
            <w:tcW w:w="1216" w:type="dxa"/>
            <w:tcBorders>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10.11.2019</w:t>
            </w:r>
          </w:p>
        </w:tc>
        <w:tc>
          <w:tcPr>
            <w:tcW w:w="2763" w:type="dxa"/>
            <w:tcBorders>
              <w:bottom w:val="single" w:sz="4" w:space="0" w:color="000000"/>
              <w:right w:val="single" w:sz="4" w:space="0" w:color="000000"/>
            </w:tcBorders>
            <w:shd w:color="000000" w:fill="CCCC00"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17,60</w:t>
            </w:r>
          </w:p>
        </w:tc>
        <w:tc>
          <w:tcPr>
            <w:tcW w:w="2407" w:type="dxa"/>
            <w:tcBorders>
              <w:bottom w:val="single" w:sz="4" w:space="0" w:color="000000"/>
              <w:right w:val="single" w:sz="4" w:space="0" w:color="000000"/>
            </w:tcBorders>
            <w:shd w:color="000000" w:fill="669900"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17,60</w:t>
            </w:r>
          </w:p>
        </w:tc>
        <w:tc>
          <w:tcPr>
            <w:tcW w:w="1451" w:type="dxa"/>
            <w:tcBorders>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14,6</w:t>
            </w:r>
          </w:p>
        </w:tc>
      </w:tr>
      <w:tr>
        <w:trPr>
          <w:trHeight w:val="301" w:hRule="atLeast"/>
        </w:trPr>
        <w:tc>
          <w:tcPr>
            <w:tcW w:w="1216" w:type="dxa"/>
            <w:tcBorders>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13.11.2019</w:t>
            </w:r>
          </w:p>
        </w:tc>
        <w:tc>
          <w:tcPr>
            <w:tcW w:w="2763" w:type="dxa"/>
            <w:tcBorders>
              <w:bottom w:val="single" w:sz="4" w:space="0" w:color="000000"/>
              <w:right w:val="single" w:sz="4" w:space="0" w:color="000000"/>
            </w:tcBorders>
            <w:shd w:color="000000" w:fill="CCCC00"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18,00</w:t>
            </w:r>
          </w:p>
        </w:tc>
        <w:tc>
          <w:tcPr>
            <w:tcW w:w="2407" w:type="dxa"/>
            <w:tcBorders>
              <w:bottom w:val="single" w:sz="4" w:space="0" w:color="000000"/>
              <w:right w:val="single" w:sz="4" w:space="0" w:color="000000"/>
            </w:tcBorders>
            <w:shd w:color="000000" w:fill="669900"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15,50</w:t>
            </w:r>
          </w:p>
        </w:tc>
        <w:tc>
          <w:tcPr>
            <w:tcW w:w="1451" w:type="dxa"/>
            <w:tcBorders>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17</w:t>
            </w:r>
          </w:p>
        </w:tc>
      </w:tr>
      <w:tr>
        <w:trPr>
          <w:trHeight w:val="301" w:hRule="atLeast"/>
        </w:trPr>
        <w:tc>
          <w:tcPr>
            <w:tcW w:w="1216" w:type="dxa"/>
            <w:tcBorders>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15.11.2019</w:t>
            </w:r>
          </w:p>
        </w:tc>
        <w:tc>
          <w:tcPr>
            <w:tcW w:w="2763" w:type="dxa"/>
            <w:tcBorders>
              <w:bottom w:val="single" w:sz="4" w:space="0" w:color="000000"/>
              <w:right w:val="single" w:sz="4" w:space="0" w:color="000000"/>
            </w:tcBorders>
            <w:shd w:color="000000" w:fill="996633"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19,00</w:t>
            </w:r>
          </w:p>
        </w:tc>
        <w:tc>
          <w:tcPr>
            <w:tcW w:w="2407" w:type="dxa"/>
            <w:tcBorders>
              <w:bottom w:val="single" w:sz="4" w:space="0" w:color="000000"/>
              <w:right w:val="single" w:sz="4" w:space="0" w:color="000000"/>
            </w:tcBorders>
            <w:shd w:color="000000" w:fill="99CC00"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15,70</w:t>
            </w:r>
          </w:p>
        </w:tc>
        <w:tc>
          <w:tcPr>
            <w:tcW w:w="1451" w:type="dxa"/>
            <w:tcBorders>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18</w:t>
            </w:r>
          </w:p>
        </w:tc>
      </w:tr>
      <w:tr>
        <w:trPr>
          <w:trHeight w:val="301" w:hRule="atLeast"/>
        </w:trPr>
        <w:tc>
          <w:tcPr>
            <w:tcW w:w="1216" w:type="dxa"/>
            <w:tcBorders>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18.11.2019</w:t>
            </w:r>
          </w:p>
        </w:tc>
        <w:tc>
          <w:tcPr>
            <w:tcW w:w="2763" w:type="dxa"/>
            <w:tcBorders>
              <w:bottom w:val="single" w:sz="4" w:space="0" w:color="000000"/>
              <w:right w:val="single" w:sz="4" w:space="0" w:color="000000"/>
            </w:tcBorders>
            <w:shd w:color="000000" w:fill="996633"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13,40</w:t>
            </w:r>
          </w:p>
        </w:tc>
        <w:tc>
          <w:tcPr>
            <w:tcW w:w="2407" w:type="dxa"/>
            <w:tcBorders>
              <w:bottom w:val="single" w:sz="4" w:space="0" w:color="000000"/>
              <w:right w:val="single" w:sz="4" w:space="0" w:color="000000"/>
            </w:tcBorders>
            <w:shd w:color="000000" w:fill="99CC00"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11,40</w:t>
            </w:r>
          </w:p>
        </w:tc>
        <w:tc>
          <w:tcPr>
            <w:tcW w:w="1451" w:type="dxa"/>
            <w:tcBorders>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16</w:t>
            </w:r>
          </w:p>
        </w:tc>
      </w:tr>
      <w:tr>
        <w:trPr>
          <w:trHeight w:val="301" w:hRule="atLeast"/>
        </w:trPr>
        <w:tc>
          <w:tcPr>
            <w:tcW w:w="1216" w:type="dxa"/>
            <w:tcBorders>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20.11.2019</w:t>
            </w:r>
          </w:p>
        </w:tc>
        <w:tc>
          <w:tcPr>
            <w:tcW w:w="2763" w:type="dxa"/>
            <w:tcBorders>
              <w:bottom w:val="single" w:sz="4" w:space="0" w:color="000000"/>
              <w:right w:val="single" w:sz="4" w:space="0" w:color="000000"/>
            </w:tcBorders>
            <w:shd w:color="000000" w:fill="996633"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13,00</w:t>
            </w:r>
          </w:p>
        </w:tc>
        <w:tc>
          <w:tcPr>
            <w:tcW w:w="2407" w:type="dxa"/>
            <w:tcBorders>
              <w:bottom w:val="single" w:sz="4" w:space="0" w:color="000000"/>
              <w:right w:val="single" w:sz="4" w:space="0" w:color="000000"/>
            </w:tcBorders>
            <w:shd w:color="000000" w:fill="99CC00"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10,60</w:t>
            </w:r>
          </w:p>
        </w:tc>
        <w:tc>
          <w:tcPr>
            <w:tcW w:w="1451" w:type="dxa"/>
            <w:tcBorders>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13</w:t>
            </w:r>
          </w:p>
        </w:tc>
      </w:tr>
      <w:tr>
        <w:trPr>
          <w:trHeight w:val="301" w:hRule="atLeast"/>
        </w:trPr>
        <w:tc>
          <w:tcPr>
            <w:tcW w:w="1216" w:type="dxa"/>
            <w:tcBorders>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23.11.2019</w:t>
            </w:r>
          </w:p>
        </w:tc>
        <w:tc>
          <w:tcPr>
            <w:tcW w:w="2763" w:type="dxa"/>
            <w:tcBorders>
              <w:bottom w:val="single" w:sz="4" w:space="0" w:color="000000"/>
              <w:right w:val="single" w:sz="4" w:space="0" w:color="000000"/>
            </w:tcBorders>
            <w:shd w:color="000000" w:fill="996633"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11,80</w:t>
            </w:r>
          </w:p>
        </w:tc>
        <w:tc>
          <w:tcPr>
            <w:tcW w:w="2407" w:type="dxa"/>
            <w:tcBorders>
              <w:bottom w:val="single" w:sz="4" w:space="0" w:color="000000"/>
              <w:right w:val="single" w:sz="4" w:space="0" w:color="000000"/>
            </w:tcBorders>
            <w:shd w:color="000000" w:fill="996600"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9,90</w:t>
            </w:r>
          </w:p>
        </w:tc>
        <w:tc>
          <w:tcPr>
            <w:tcW w:w="1451" w:type="dxa"/>
            <w:tcBorders>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17</w:t>
            </w:r>
          </w:p>
        </w:tc>
      </w:tr>
      <w:tr>
        <w:trPr>
          <w:trHeight w:val="301" w:hRule="atLeast"/>
        </w:trPr>
        <w:tc>
          <w:tcPr>
            <w:tcW w:w="1216" w:type="dxa"/>
            <w:tcBorders>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2.12.2019</w:t>
            </w:r>
          </w:p>
        </w:tc>
        <w:tc>
          <w:tcPr>
            <w:tcW w:w="2763" w:type="dxa"/>
            <w:tcBorders>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otpao</w:t>
            </w:r>
          </w:p>
        </w:tc>
        <w:tc>
          <w:tcPr>
            <w:tcW w:w="2407" w:type="dxa"/>
            <w:tcBorders>
              <w:bottom w:val="single" w:sz="4" w:space="0" w:color="000000"/>
              <w:right w:val="single" w:sz="4" w:space="0" w:color="000000"/>
            </w:tcBorders>
            <w:shd w:color="000000" w:fill="996600"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8,70</w:t>
            </w:r>
          </w:p>
        </w:tc>
        <w:tc>
          <w:tcPr>
            <w:tcW w:w="1451" w:type="dxa"/>
            <w:tcBorders>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15</w:t>
            </w:r>
          </w:p>
        </w:tc>
      </w:tr>
      <w:tr>
        <w:trPr>
          <w:trHeight w:val="301" w:hRule="atLeast"/>
        </w:trPr>
        <w:tc>
          <w:tcPr>
            <w:tcW w:w="1216" w:type="dxa"/>
            <w:tcBorders>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4.12.2020</w:t>
            </w:r>
          </w:p>
        </w:tc>
        <w:tc>
          <w:tcPr>
            <w:tcW w:w="2763" w:type="dxa"/>
            <w:tcBorders>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 </w:t>
            </w:r>
          </w:p>
        </w:tc>
        <w:tc>
          <w:tcPr>
            <w:tcW w:w="2407" w:type="dxa"/>
            <w:tcBorders>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otpao</w:t>
            </w:r>
          </w:p>
        </w:tc>
        <w:tc>
          <w:tcPr>
            <w:tcW w:w="1451" w:type="dxa"/>
            <w:tcBorders>
              <w:bottom w:val="single" w:sz="4" w:space="0" w:color="000000"/>
              <w:right w:val="single" w:sz="4" w:space="0" w:color="000000"/>
            </w:tcBorders>
            <w:shd w:color="auto" w:fill="auto" w:val="clear"/>
            <w:vAlign w:val="center"/>
          </w:tcPr>
          <w:p>
            <w:pPr>
              <w:pStyle w:val="Normal"/>
              <w:spacing w:before="0" w:after="0"/>
              <w:jc w:val="center"/>
              <w:rPr>
                <w:rFonts w:eastAsia="Times New Roman" w:cs="Calibri"/>
                <w:color w:val="000000"/>
                <w:lang w:val="hr-BA" w:eastAsia="hr-BA"/>
              </w:rPr>
            </w:pPr>
            <w:r>
              <w:rPr>
                <w:rFonts w:eastAsia="Times New Roman" w:cs="Calibri"/>
                <w:color w:val="000000"/>
                <w:lang w:val="hr-BA" w:eastAsia="hr-BA"/>
              </w:rPr>
              <w:t> </w:t>
            </w:r>
          </w:p>
        </w:tc>
      </w:tr>
    </w:tbl>
    <w:p>
      <w:pPr>
        <w:pStyle w:val="Normal"/>
        <w:jc w:val="both"/>
        <w:rPr>
          <w:rFonts w:ascii="Arial" w:hAnsi="Arial" w:cs="Arial"/>
        </w:rPr>
      </w:pPr>
      <w:r>
        <w:rPr>
          <w:rFonts w:cs="Arial" w:ascii="Arial" w:hAnsi="Arial"/>
        </w:rPr>
      </w:r>
    </w:p>
    <w:p>
      <w:pPr>
        <w:pStyle w:val="Normal"/>
        <w:spacing w:lineRule="auto" w:line="259" w:before="0" w:after="160"/>
        <w:jc w:val="both"/>
        <w:rPr/>
      </w:pPr>
      <w:r>
        <w:rPr/>
      </w:r>
    </w:p>
    <w:p>
      <w:pPr>
        <w:pStyle w:val="Normal"/>
        <w:spacing w:lineRule="auto" w:line="259" w:before="0" w:after="160"/>
        <w:jc w:val="both"/>
        <w:rPr>
          <w:rFonts w:ascii="Arial" w:hAnsi="Arial" w:cs="Arial"/>
        </w:rPr>
      </w:pPr>
      <w:bookmarkStart w:id="13" w:name="_Hlk33302535"/>
      <w:r>
        <w:rPr>
          <w:rFonts w:cs="Arial" w:ascii="Arial" w:hAnsi="Arial"/>
        </w:rPr>
        <w:t>Boja listova na izravnoj sunčevoj svjetlosti se promijenila šest puta (tablica1, slika 1). Prva promjena je nastupila 4.10.2019. Količina klorofila se postupno smanjivala. Krajem listopada do izražaja dolaze ksantofili i karotenoidi. Krajem studenog je nastupila nekroza i opadanje listova (zadnji list je otpao 2.12.2019.) čemu je doprinijelo kišovito vrijeme (slika 4.).</w:t>
      </w:r>
      <w:bookmarkEnd w:id="13"/>
    </w:p>
    <w:p>
      <w:pPr>
        <w:pStyle w:val="Normal"/>
        <w:spacing w:before="0" w:afterAutospacing="1"/>
        <w:jc w:val="both"/>
        <w:rPr>
          <w:rFonts w:ascii="Arial" w:hAnsi="Arial" w:eastAsia="Times New Roman" w:cs="Arial"/>
          <w:color w:val="212529"/>
        </w:rPr>
      </w:pPr>
      <w:r>
        <w:rPr>
          <w:rFonts w:cs="Arial" w:ascii="Arial" w:hAnsi="Arial"/>
        </w:rPr>
        <w:t>Boja listova na neizravnoj sunčevoj svjetlosti se promijenila pet puta (slika 1, tablica 1). Sve do 7.11.2019. dominirala je boja 5GY 4/8.  Količina klorofila je prilično stalna do završnih faza starenja i opadanje listova. Zadnji list je otpao 4.12.2019. čemu je doprinijelo kišovito vrijeme (slika 4).</w:t>
      </w:r>
    </w:p>
    <w:p>
      <w:pPr>
        <w:pStyle w:val="Normal"/>
        <w:spacing w:before="0" w:afterAutospacing="1"/>
        <w:jc w:val="both"/>
        <w:rPr>
          <w:rFonts w:ascii="Arial" w:hAnsi="Arial" w:eastAsia="Times New Roman" w:cs="Arial"/>
        </w:rPr>
      </w:pPr>
      <w:r>
        <w:rPr>
          <w:rFonts w:eastAsia="Times New Roman" w:cs="Arial" w:ascii="Arial" w:hAnsi="Arial"/>
        </w:rPr>
        <w:t xml:space="preserve">Mjerenja su pokazala da je srednja površinska temperatura listova na svjetlu viša od srednje površinske temperature listova u sjeni, što je i bilo za očekivati zbog izloženosti direktnoj svjetlosti  i viših temperatura zraka. Posljedično su ubrzani biološki procesi u listovima  na izravnoj svjetlosti koji se očituju bržom promjenom boje uslijed razgradnje klorofila (tablica 1). Krajem rujna i krajem listopada površinske temperature su gotovo iste,  na svjetlu i u sjeni, zbog izjednačenih mikroklimatskih uvjeta (oblačno i vjetrovito vrijeme). </w:t>
      </w:r>
    </w:p>
    <w:p>
      <w:pPr>
        <w:pStyle w:val="Normal"/>
        <w:jc w:val="center"/>
        <w:rPr>
          <w:rFonts w:ascii="Arial" w:hAnsi="Arial" w:cs="Arial"/>
          <w:b/>
          <w:b/>
        </w:rPr>
      </w:pPr>
      <w:r>
        <w:rPr/>
        <w:drawing>
          <wp:inline distT="0" distB="0" distL="0" distR="0">
            <wp:extent cx="5372100" cy="2590800"/>
            <wp:effectExtent l="0" t="0" r="0" b="0"/>
            <wp:docPr id="5" name="Slika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3" descr=""/>
                    <pic:cNvPicPr>
                      <a:picLocks noChangeAspect="1" noChangeArrowheads="1"/>
                    </pic:cNvPicPr>
                  </pic:nvPicPr>
                  <pic:blipFill>
                    <a:blip r:embed="rId6"/>
                    <a:srcRect l="4153" t="20650" r="4385" b="12979"/>
                    <a:stretch>
                      <a:fillRect/>
                    </a:stretch>
                  </pic:blipFill>
                  <pic:spPr bwMode="auto">
                    <a:xfrm>
                      <a:off x="0" y="0"/>
                      <a:ext cx="5372100" cy="2590800"/>
                    </a:xfrm>
                    <a:prstGeom prst="rect">
                      <a:avLst/>
                    </a:prstGeom>
                  </pic:spPr>
                </pic:pic>
              </a:graphicData>
            </a:graphic>
          </wp:inline>
        </w:drawing>
      </w:r>
    </w:p>
    <w:p>
      <w:pPr>
        <w:pStyle w:val="Normal"/>
        <w:rPr>
          <w:rFonts w:ascii="Arial" w:hAnsi="Arial" w:cs="Arial"/>
          <w:bCs/>
        </w:rPr>
      </w:pPr>
      <w:r>
        <w:rPr>
          <w:rFonts w:cs="Arial" w:ascii="Arial" w:hAnsi="Arial"/>
          <w:bCs/>
        </w:rPr>
        <w:t xml:space="preserve">                           </w:t>
      </w:r>
      <w:r>
        <w:rPr>
          <w:rFonts w:cs="Arial" w:ascii="Arial" w:hAnsi="Arial"/>
          <w:bCs/>
        </w:rPr>
        <w:t>Slika 3. Količina oborina u doba promatranja.</w:t>
      </w:r>
    </w:p>
    <w:p>
      <w:pPr>
        <w:pStyle w:val="Normal"/>
        <w:jc w:val="center"/>
        <w:rPr>
          <w:rFonts w:ascii="Arial" w:hAnsi="Arial" w:cs="Arial"/>
        </w:rPr>
      </w:pPr>
      <w:r>
        <w:rPr>
          <w:rFonts w:cs="Arial" w:ascii="Arial" w:hAnsi="Arial"/>
        </w:rPr>
        <w:t>Figure 3. Precipitation amount during the observation period.</w:t>
      </w:r>
    </w:p>
    <w:p>
      <w:pPr>
        <w:pStyle w:val="Normal"/>
        <w:rPr>
          <w:rFonts w:ascii="Arial" w:hAnsi="Arial" w:cs="Arial"/>
          <w:bCs/>
        </w:rPr>
      </w:pPr>
      <w:r>
        <w:rPr>
          <w:rFonts w:cs="Arial" w:ascii="Arial" w:hAnsi="Arial"/>
          <w:bCs/>
        </w:rPr>
      </w:r>
    </w:p>
    <w:p>
      <w:pPr>
        <w:pStyle w:val="Normal"/>
        <w:jc w:val="both"/>
        <w:rPr>
          <w:rFonts w:ascii="Arial" w:hAnsi="Arial" w:cs="Arial"/>
        </w:rPr>
      </w:pPr>
      <w:r>
        <w:rPr>
          <w:rFonts w:cs="Arial" w:ascii="Arial" w:hAnsi="Arial"/>
        </w:rPr>
        <w:t>Tijekom promatranja, 11. mjesec je obilovao oborinama koje su ubrzale opadanje starih nekrotičnih listova.</w:t>
      </w:r>
    </w:p>
    <w:p>
      <w:pPr>
        <w:pStyle w:val="Normal"/>
        <w:rPr>
          <w:rFonts w:ascii="Arial" w:hAnsi="Arial" w:cs="Arial"/>
          <w:bCs/>
        </w:rPr>
      </w:pPr>
      <w:r>
        <w:rPr>
          <w:rFonts w:eastAsia="ComicSansMS" w:cs="Arial" w:ascii="Arial" w:hAnsi="Arial"/>
          <w:lang w:eastAsia="en-US"/>
        </w:rPr>
        <w:t xml:space="preserve">Usporedili smo </w:t>
      </w:r>
      <w:bookmarkStart w:id="14" w:name="_Hlk34161534"/>
      <w:r>
        <w:rPr>
          <w:rFonts w:cs="Arial" w:ascii="Arial" w:hAnsi="Arial"/>
          <w:bCs/>
        </w:rPr>
        <w:t xml:space="preserve">Green down </w:t>
      </w:r>
      <w:bookmarkEnd w:id="14"/>
      <w:r>
        <w:rPr>
          <w:rFonts w:cs="Arial" w:ascii="Arial" w:hAnsi="Arial"/>
          <w:bCs/>
        </w:rPr>
        <w:t xml:space="preserve">listova smokve na neizravnoj sunčevoj svjetlosti s Green downom smokve Ekonomsko birotehničke škole u Splitu (slika 4) koja je udaljena 18 km od naše mjerne postaje. Njihova smokva raste u sjenovitom dijelu u dvorištu škole što mikroklimatski odgovara našem promatranju listova na neizravnoj svjetlosti. Primjetno je da su listovi ove smokve također duže bili fotosintetski aktivni i da je proces starenja bio sporiji kao i u našem promatranju. </w:t>
      </w:r>
    </w:p>
    <w:p>
      <w:pPr>
        <w:pStyle w:val="Normal"/>
        <w:jc w:val="center"/>
        <w:rPr>
          <w:rFonts w:ascii="Arial" w:hAnsi="Arial" w:cs="Arial"/>
          <w:bCs/>
        </w:rPr>
      </w:pPr>
      <w:r>
        <w:rPr/>
        <w:drawing>
          <wp:inline distT="0" distB="0" distL="0" distR="0">
            <wp:extent cx="4723765" cy="2724150"/>
            <wp:effectExtent l="0" t="0" r="0" b="0"/>
            <wp:docPr id="6" name="Slika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9" descr=""/>
                    <pic:cNvPicPr>
                      <a:picLocks noChangeAspect="1" noChangeArrowheads="1"/>
                    </pic:cNvPicPr>
                  </pic:nvPicPr>
                  <pic:blipFill>
                    <a:blip r:embed="rId7"/>
                    <a:stretch>
                      <a:fillRect/>
                    </a:stretch>
                  </pic:blipFill>
                  <pic:spPr bwMode="auto">
                    <a:xfrm>
                      <a:off x="0" y="0"/>
                      <a:ext cx="4723765" cy="2724150"/>
                    </a:xfrm>
                    <a:prstGeom prst="rect">
                      <a:avLst/>
                    </a:prstGeom>
                  </pic:spPr>
                </pic:pic>
              </a:graphicData>
            </a:graphic>
          </wp:inline>
        </w:drawing>
      </w:r>
    </w:p>
    <w:p>
      <w:pPr>
        <w:pStyle w:val="Normal"/>
        <w:spacing w:lineRule="auto" w:line="259" w:before="0" w:after="160"/>
        <w:jc w:val="both"/>
        <w:rPr>
          <w:rFonts w:ascii="Arial" w:hAnsi="Arial" w:eastAsia="Times New Roman" w:cs="Arial"/>
          <w:color w:val="222222"/>
          <w:sz w:val="20"/>
          <w:szCs w:val="20"/>
        </w:rPr>
      </w:pPr>
      <w:r>
        <w:rPr>
          <w:rFonts w:cs="Arial" w:ascii="Arial" w:hAnsi="Arial"/>
          <w:lang w:eastAsia="en-US"/>
        </w:rPr>
        <w:t xml:space="preserve">Slika 4. </w:t>
      </w:r>
      <w:r>
        <w:rPr>
          <w:rFonts w:cs="Arial" w:ascii="Arial" w:hAnsi="Arial"/>
          <w:bCs/>
        </w:rPr>
        <w:t>Green down smokve Ekonomsko birotehničke škole u Splitu</w:t>
      </w:r>
      <w:r>
        <w:rPr>
          <w:rFonts w:eastAsia="Times New Roman" w:cs="Arial" w:ascii="Arial" w:hAnsi="Arial"/>
          <w:b/>
          <w:bCs/>
          <w:color w:val="222222"/>
          <w:sz w:val="20"/>
          <w:szCs w:val="20"/>
        </w:rPr>
        <w:t xml:space="preserve"> </w:t>
      </w:r>
      <w:r>
        <w:rPr>
          <w:rFonts w:eastAsia="Times New Roman" w:cs="Arial" w:ascii="Arial" w:hAnsi="Arial"/>
          <w:color w:val="222222"/>
          <w:sz w:val="20"/>
          <w:szCs w:val="20"/>
        </w:rPr>
        <w:t>(Latitude43.5122°</w:t>
      </w:r>
      <w:r>
        <w:rPr>
          <w:rFonts w:eastAsia="Times New Roman" w:cs="Arial" w:ascii="Arial" w:hAnsi="Arial"/>
          <w:b/>
          <w:bCs/>
          <w:color w:val="222222"/>
          <w:sz w:val="20"/>
          <w:szCs w:val="20"/>
        </w:rPr>
        <w:t xml:space="preserve"> </w:t>
      </w:r>
      <w:r>
        <w:rPr>
          <w:rFonts w:eastAsia="Times New Roman" w:cs="Arial" w:ascii="Arial" w:hAnsi="Arial"/>
          <w:color w:val="222222"/>
          <w:sz w:val="20"/>
          <w:szCs w:val="20"/>
        </w:rPr>
        <w:t>Longitude16.4509° Elevation52.0m)</w:t>
      </w:r>
      <w:bookmarkStart w:id="15" w:name="_Hlk34942173"/>
      <w:bookmarkEnd w:id="15"/>
    </w:p>
    <w:p>
      <w:pPr>
        <w:pStyle w:val="Normal"/>
        <w:spacing w:lineRule="auto" w:line="259" w:before="0" w:after="160"/>
        <w:jc w:val="both"/>
        <w:rPr>
          <w:rFonts w:ascii="Arial" w:hAnsi="Arial" w:eastAsia="Times New Roman" w:cs="Arial"/>
          <w:color w:val="222222"/>
        </w:rPr>
      </w:pPr>
      <w:r>
        <w:rPr>
          <w:rFonts w:eastAsia="Times New Roman" w:cs="Arial" w:ascii="Arial" w:hAnsi="Arial"/>
          <w:color w:val="222222"/>
        </w:rPr>
        <w:t>Figure 4. Fig tree's green down from „</w:t>
      </w:r>
      <w:r>
        <w:rPr>
          <w:rFonts w:cs="Arial" w:ascii="Arial" w:hAnsi="Arial"/>
          <w:bCs/>
        </w:rPr>
        <w:t>Ekonomsko birotehnička“ school in Spli</w:t>
      </w:r>
    </w:p>
    <w:p>
      <w:pPr>
        <w:pStyle w:val="Normal"/>
        <w:spacing w:lineRule="auto" w:line="259" w:before="0" w:after="160"/>
        <w:jc w:val="both"/>
        <w:rPr>
          <w:rFonts w:ascii="Arial" w:hAnsi="Arial" w:cs="Arial"/>
          <w:lang w:eastAsia="en-US"/>
        </w:rPr>
      </w:pPr>
      <w:bookmarkStart w:id="16" w:name="_Hlk34161624"/>
      <w:r>
        <w:rPr>
          <w:rFonts w:cs="Arial" w:ascii="Arial" w:hAnsi="Arial"/>
          <w:bCs/>
        </w:rPr>
        <w:t xml:space="preserve">Green down </w:t>
      </w:r>
      <w:bookmarkEnd w:id="16"/>
      <w:r>
        <w:rPr>
          <w:rFonts w:cs="Arial" w:ascii="Arial" w:hAnsi="Arial"/>
          <w:bCs/>
        </w:rPr>
        <w:t xml:space="preserve">listova smokve na izravnoj sunčevoj svjetlosti smo usporedili s Green downom smokve s Malte (slika 5.). Malta je otočna država u </w:t>
      </w:r>
      <w:r>
        <w:rPr>
          <w:rFonts w:cs="Arial" w:ascii="Arial" w:hAnsi="Arial"/>
          <w:color w:val="222222"/>
          <w:sz w:val="21"/>
          <w:szCs w:val="21"/>
          <w:shd w:fill="FFFFFF" w:val="clear"/>
        </w:rPr>
        <w:t>Sredozemnom moru</w:t>
      </w:r>
      <w:r>
        <w:rPr>
          <w:rFonts w:cs="Arial" w:ascii="Arial" w:hAnsi="Arial"/>
          <w:lang w:eastAsia="en-US"/>
        </w:rPr>
        <w:t>,</w:t>
      </w:r>
      <w:r>
        <w:rPr>
          <w:rFonts w:cs="Arial" w:ascii="Arial" w:hAnsi="Arial"/>
          <w:color w:val="222222"/>
          <w:sz w:val="21"/>
          <w:szCs w:val="21"/>
          <w:shd w:fill="FFFFFF" w:val="clear"/>
        </w:rPr>
        <w:t xml:space="preserve"> ima mediteransku klimu, s blagim, kišovitim zimama i toplim, suhim ljetima. Tijekom njihovog promatranja u listopadu, solarne temperature kretale su se </w:t>
      </w:r>
      <w:r>
        <w:rPr>
          <w:rFonts w:cs="Arial" w:ascii="Arial" w:hAnsi="Arial"/>
          <w:sz w:val="21"/>
          <w:szCs w:val="21"/>
          <w:shd w:fill="FFFFFF" w:val="clear"/>
        </w:rPr>
        <w:t>od 22 ˚C do 29˚C, a u studenom od 17˚C do 26˚C (podaci sa stranice škole),</w:t>
      </w:r>
      <w:r>
        <w:rPr>
          <w:rFonts w:cs="Arial" w:ascii="Arial" w:hAnsi="Arial"/>
          <w:color w:val="222222"/>
          <w:sz w:val="21"/>
          <w:szCs w:val="21"/>
          <w:shd w:fill="FFFFFF" w:val="clear"/>
        </w:rPr>
        <w:t xml:space="preserve"> što bi moglo odgovarati usporedbi s našim </w:t>
      </w:r>
      <w:r>
        <w:rPr>
          <w:rFonts w:cs="Arial" w:ascii="Arial" w:hAnsi="Arial"/>
          <w:bCs/>
        </w:rPr>
        <w:t>promatranjem na izravnoj sunčevoj svjetlosti. Listovi njihove smokve su imali kraći Green down, završio je 12.11.2019.godine, 18 dana kraće od Green down naše smokve. Pretpostavljamo da je zbog izloženosti jačoj sunčevoj svjetlosti, a time i višoj površinskoj temperaturi listova, ubrzana razgradnja klorofila, a time starenje i opadanje listova što se podudara s našim promatranjem  listova smokve na izravnoj sunčevoj svjetlosti.</w:t>
      </w:r>
      <w:bookmarkStart w:id="17" w:name="_Hlk34161386"/>
      <w:bookmarkEnd w:id="17"/>
    </w:p>
    <w:p>
      <w:pPr>
        <w:pStyle w:val="Normal"/>
        <w:rPr/>
      </w:pPr>
      <w:r>
        <w:rPr/>
        <w:drawing>
          <wp:inline distT="0" distB="0" distL="0" distR="0">
            <wp:extent cx="5100320" cy="2771775"/>
            <wp:effectExtent l="0" t="0" r="0" b="0"/>
            <wp:docPr id="7" name="Slika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8" descr=""/>
                    <pic:cNvPicPr>
                      <a:picLocks noChangeAspect="1" noChangeArrowheads="1"/>
                    </pic:cNvPicPr>
                  </pic:nvPicPr>
                  <pic:blipFill>
                    <a:blip r:embed="rId8"/>
                    <a:stretch>
                      <a:fillRect/>
                    </a:stretch>
                  </pic:blipFill>
                  <pic:spPr bwMode="auto">
                    <a:xfrm>
                      <a:off x="0" y="0"/>
                      <a:ext cx="5100320" cy="2771775"/>
                    </a:xfrm>
                    <a:prstGeom prst="rect">
                      <a:avLst/>
                    </a:prstGeom>
                  </pic:spPr>
                </pic:pic>
              </a:graphicData>
            </a:graphic>
          </wp:inline>
        </w:drawing>
      </w:r>
    </w:p>
    <w:p>
      <w:pPr>
        <w:pStyle w:val="Normal"/>
        <w:spacing w:lineRule="auto" w:line="259" w:before="0" w:after="160"/>
        <w:jc w:val="both"/>
        <w:rPr>
          <w:rFonts w:ascii="Arial" w:hAnsi="Arial" w:eastAsia="Times New Roman" w:cs="Arial"/>
          <w:color w:val="222222"/>
          <w:sz w:val="20"/>
          <w:szCs w:val="20"/>
        </w:rPr>
      </w:pPr>
      <w:r>
        <w:rPr>
          <w:rFonts w:cs="Arial" w:ascii="Arial" w:hAnsi="Arial"/>
          <w:lang w:eastAsia="en-US"/>
        </w:rPr>
        <w:t xml:space="preserve">Slika 5. </w:t>
      </w:r>
      <w:r>
        <w:rPr>
          <w:rFonts w:cs="Arial" w:ascii="Arial" w:hAnsi="Arial"/>
          <w:bCs/>
        </w:rPr>
        <w:t xml:space="preserve">Green down </w:t>
      </w:r>
      <w:bookmarkStart w:id="18" w:name="_Hlk34165975"/>
      <w:r>
        <w:rPr>
          <w:rFonts w:cs="Arial" w:ascii="Arial" w:hAnsi="Arial"/>
          <w:bCs/>
        </w:rPr>
        <w:t>smokve</w:t>
      </w:r>
      <w:r>
        <w:rPr>
          <w:rFonts w:cs="Arial" w:ascii="Arial" w:hAnsi="Arial"/>
          <w:color w:val="FF0000"/>
        </w:rPr>
        <w:t xml:space="preserve"> </w:t>
      </w:r>
      <w:r>
        <w:rPr>
          <w:rFonts w:cs="Arial" w:ascii="Arial" w:hAnsi="Arial"/>
        </w:rPr>
        <w:t>Gozo college Middle School Malta</w:t>
      </w:r>
      <w:bookmarkEnd w:id="18"/>
      <w:r>
        <w:rPr>
          <w:rFonts w:cs="Arial" w:ascii="Arial" w:hAnsi="Arial"/>
        </w:rPr>
        <w:t xml:space="preserve"> </w:t>
      </w:r>
      <w:r>
        <w:rPr>
          <w:rFonts w:eastAsia="Times New Roman" w:cs="Arial" w:ascii="Arial" w:hAnsi="Arial"/>
          <w:color w:val="222222"/>
          <w:sz w:val="20"/>
          <w:szCs w:val="20"/>
        </w:rPr>
        <w:t>(Latitude 36.044418,</w:t>
      </w:r>
      <w:r>
        <w:rPr>
          <w:rFonts w:eastAsia="Times New Roman" w:cs="Arial" w:ascii="Arial" w:hAnsi="Arial"/>
          <w:b/>
          <w:bCs/>
          <w:color w:val="222222"/>
          <w:sz w:val="20"/>
          <w:szCs w:val="20"/>
        </w:rPr>
        <w:t xml:space="preserve"> </w:t>
      </w:r>
      <w:r>
        <w:rPr>
          <w:rFonts w:eastAsia="Times New Roman" w:cs="Arial" w:ascii="Arial" w:hAnsi="Arial"/>
          <w:color w:val="222222"/>
          <w:sz w:val="20"/>
          <w:szCs w:val="20"/>
        </w:rPr>
        <w:t>Longitude14.245625)</w:t>
      </w:r>
    </w:p>
    <w:p>
      <w:pPr>
        <w:pStyle w:val="Normal"/>
        <w:spacing w:lineRule="auto" w:line="259" w:before="0" w:after="160"/>
        <w:jc w:val="both"/>
        <w:rPr>
          <w:rFonts w:ascii="Arial" w:hAnsi="Arial" w:cs="Arial"/>
        </w:rPr>
      </w:pPr>
      <w:r>
        <w:rPr>
          <w:rFonts w:eastAsia="Times New Roman" w:cs="Arial" w:ascii="Arial" w:hAnsi="Arial"/>
          <w:color w:val="222222"/>
        </w:rPr>
        <w:t xml:space="preserve">Figure 5. Fig tree's green down from </w:t>
      </w:r>
      <w:r>
        <w:rPr>
          <w:rFonts w:cs="Arial" w:ascii="Arial" w:hAnsi="Arial"/>
        </w:rPr>
        <w:t>Gozo college Middle School Malta.</w:t>
      </w:r>
    </w:p>
    <w:p>
      <w:pPr>
        <w:pStyle w:val="Normal"/>
        <w:rPr>
          <w:rFonts w:ascii="Arial" w:hAnsi="Arial" w:cs="Arial"/>
          <w:bCs/>
        </w:rPr>
      </w:pPr>
      <w:r>
        <w:rPr>
          <w:rFonts w:cs="Arial" w:ascii="Arial" w:hAnsi="Arial"/>
          <w:bCs/>
        </w:rPr>
      </w:r>
    </w:p>
    <w:p>
      <w:pPr>
        <w:pStyle w:val="Normal"/>
        <w:jc w:val="both"/>
        <w:rPr>
          <w:rFonts w:ascii="Arial" w:hAnsi="Arial" w:cs="Arial"/>
          <w:b/>
          <w:b/>
        </w:rPr>
      </w:pPr>
      <w:r>
        <w:rPr>
          <w:rFonts w:cs="Arial" w:ascii="Arial" w:hAnsi="Arial"/>
          <w:b/>
        </w:rPr>
        <w:t xml:space="preserve">Rasprava i zaključci  </w:t>
      </w:r>
    </w:p>
    <w:p>
      <w:pPr>
        <w:pStyle w:val="Normal"/>
        <w:jc w:val="both"/>
        <w:rPr>
          <w:rFonts w:ascii="Arial" w:hAnsi="Arial" w:cs="Arial"/>
          <w:b/>
          <w:b/>
        </w:rPr>
      </w:pPr>
      <w:r>
        <w:rPr>
          <w:rFonts w:cs="Arial" w:ascii="Arial" w:hAnsi="Arial"/>
          <w:b/>
        </w:rPr>
      </w:r>
    </w:p>
    <w:p>
      <w:pPr>
        <w:pStyle w:val="Normal"/>
        <w:jc w:val="both"/>
        <w:rPr>
          <w:rFonts w:ascii="Arial" w:hAnsi="Arial" w:cs="Arial"/>
          <w:bCs/>
        </w:rPr>
      </w:pPr>
      <w:r>
        <w:rPr>
          <w:rFonts w:cs="Arial" w:ascii="Arial" w:hAnsi="Arial"/>
          <w:bCs/>
        </w:rPr>
        <w:t>Smokva je jedna od najstarijih kultiviranih voćaka na svijetu i pripada porodici dudova (</w:t>
      </w:r>
      <w:r>
        <w:rPr>
          <w:rFonts w:cs="Arial" w:ascii="Arial" w:hAnsi="Arial"/>
          <w:bCs/>
          <w:i/>
          <w:iCs/>
        </w:rPr>
        <w:t>Moraceae</w:t>
      </w:r>
      <w:r>
        <w:rPr>
          <w:rFonts w:cs="Arial" w:ascii="Arial" w:hAnsi="Arial"/>
          <w:bCs/>
        </w:rPr>
        <w:t>). Smokva je termofilna i listopadna voćka. Budući da ima vrlo dobro razvijen korijenov sustav, relativno dobro podnosi sušu i uzgoj na nekultiviranim terenima. Dobro je prilagođena različitim tipovima tala.</w:t>
      </w:r>
    </w:p>
    <w:p>
      <w:pPr>
        <w:pStyle w:val="Normal"/>
        <w:spacing w:before="0" w:after="0"/>
        <w:jc w:val="both"/>
        <w:rPr>
          <w:rFonts w:ascii="Arial" w:hAnsi="Arial" w:eastAsia="ComicSansMS" w:cs="Arial"/>
          <w:lang w:eastAsia="en-US"/>
        </w:rPr>
      </w:pPr>
      <w:r>
        <w:rPr>
          <w:rFonts w:eastAsia="Times New Roman" w:cs="Arial" w:ascii="Arial" w:hAnsi="Arial"/>
          <w:color w:val="212529"/>
        </w:rPr>
        <w:t>Kao i kod drugih listopadnih biljaka,</w:t>
      </w:r>
      <w:r>
        <w:rPr>
          <w:rFonts w:cs="Arial" w:ascii="Arial" w:hAnsi="Arial"/>
          <w:lang w:eastAsia="en-US"/>
        </w:rPr>
        <w:t xml:space="preserve"> u jesen nastupa sinhrona senescencija, starenje i opadanja listova. Biljka se priprema za hladno godišnje doba. Smanjuje se </w:t>
      </w:r>
      <w:r>
        <w:rPr>
          <w:rFonts w:cs="Arial" w:ascii="Arial" w:hAnsi="Arial"/>
          <w:shd w:fill="FFFFFF" w:val="clear"/>
        </w:rPr>
        <w:t xml:space="preserve">kolanje vode kroz grane i stabljiku kako bi se zbog nižih temperatura izbjeglo pucanje provodnih žila.  </w:t>
      </w:r>
    </w:p>
    <w:p>
      <w:pPr>
        <w:pStyle w:val="Normal"/>
        <w:spacing w:before="0" w:after="0"/>
        <w:jc w:val="both"/>
        <w:rPr>
          <w:rFonts w:ascii="Arial" w:hAnsi="Arial" w:eastAsia="ComicSansMS" w:cs="Arial"/>
          <w:lang w:eastAsia="en-US"/>
        </w:rPr>
      </w:pPr>
      <w:r>
        <w:rPr>
          <w:rFonts w:eastAsia="ComicSansMS" w:cs="Arial" w:ascii="Arial" w:hAnsi="Arial"/>
          <w:lang w:eastAsia="en-US"/>
        </w:rPr>
      </w:r>
    </w:p>
    <w:p>
      <w:pPr>
        <w:pStyle w:val="Normal"/>
        <w:spacing w:lineRule="auto" w:line="259" w:before="0" w:after="160"/>
        <w:jc w:val="both"/>
        <w:rPr>
          <w:rFonts w:ascii="Arial" w:hAnsi="Arial" w:cs="Arial"/>
          <w:lang w:eastAsia="en-US"/>
        </w:rPr>
      </w:pPr>
      <w:r>
        <w:rPr>
          <w:rFonts w:cs="Arial" w:ascii="Arial" w:hAnsi="Arial"/>
          <w:iCs/>
        </w:rPr>
        <w:t xml:space="preserve">Istraživanje je pokazalo da je </w:t>
      </w:r>
      <w:bookmarkStart w:id="19" w:name="_Hlk34938759"/>
      <w:r>
        <w:rPr>
          <w:rFonts w:cs="Arial" w:ascii="Arial" w:hAnsi="Arial"/>
          <w:iCs/>
        </w:rPr>
        <w:t>starenje listova smokve na izravnoj sunčevoj svjetlosti započelo 4. 10.2019., mjesec dana ranije u odnosu na starenje listova smokve na neizravnoj svjetlosti</w:t>
      </w:r>
      <w:bookmarkEnd w:id="19"/>
      <w:r>
        <w:rPr>
          <w:rFonts w:cs="Arial" w:ascii="Arial" w:hAnsi="Arial"/>
          <w:iCs/>
        </w:rPr>
        <w:t xml:space="preserve">. Sunčeva </w:t>
      </w:r>
      <w:r>
        <w:rPr>
          <w:rFonts w:cs="Arial" w:ascii="Arial" w:hAnsi="Arial"/>
          <w:lang w:eastAsia="en-US"/>
        </w:rPr>
        <w:t>svjetlost je djelovala na povišenje temperature tkiva i fotosintezu.</w:t>
      </w:r>
      <w:r>
        <w:rPr>
          <w:rFonts w:cs="Arial" w:ascii="Arial" w:hAnsi="Arial"/>
        </w:rPr>
        <w:t xml:space="preserve"> Proces starenja obično izaziva smanjenje fotosinteze te oksidacijski stres. </w:t>
      </w:r>
    </w:p>
    <w:p>
      <w:pPr>
        <w:pStyle w:val="Normal"/>
        <w:spacing w:lineRule="auto" w:line="259" w:before="0" w:after="160"/>
        <w:jc w:val="both"/>
        <w:rPr>
          <w:rFonts w:ascii="Arial" w:hAnsi="Arial" w:eastAsia="ComicSansMS" w:cs="Arial"/>
          <w:lang w:eastAsia="en-US"/>
        </w:rPr>
      </w:pPr>
      <w:r>
        <w:rPr>
          <w:rFonts w:cs="Arial" w:ascii="Arial" w:hAnsi="Arial"/>
          <w:iCs/>
        </w:rPr>
        <w:t>Površinska temperatura listova na svjetlu, od dvadeset i četiri mjerenja, osamnaest puta je izmjerena višom za 1-12°C od površinske temperature listova u sjeni.</w:t>
      </w:r>
      <w:r>
        <w:rPr>
          <w:rFonts w:cs="Arial" w:ascii="Arial" w:hAnsi="Arial"/>
          <w:lang w:eastAsia="en-US"/>
        </w:rPr>
        <w:t xml:space="preserve"> Porast temperature ima za posljedicu povećan intenzitet disanja što dovodi do veće potrošnje organskih kiselina u procesima disanja.</w:t>
      </w:r>
      <w:r>
        <w:rPr>
          <w:rFonts w:cs="Arial" w:ascii="Arial" w:hAnsi="Arial"/>
        </w:rPr>
        <w:t xml:space="preserve"> Odvijaju se oksidacijski procesi koji uključuju propadanje staničnih struktura i enzima,</w:t>
      </w:r>
      <w:r>
        <w:rPr>
          <w:rFonts w:cs="Arial" w:ascii="Arial" w:hAnsi="Arial"/>
          <w:lang w:eastAsia="en-US"/>
        </w:rPr>
        <w:t xml:space="preserve"> dezorganizaciju kloroplasta i smanjenje sadržaja klorofila </w:t>
      </w:r>
      <w:r>
        <w:rPr>
          <w:rFonts w:cs="Arial" w:ascii="Arial" w:hAnsi="Arial"/>
        </w:rPr>
        <w:t>(Dubravec, Regula, 1995.).</w:t>
      </w:r>
      <w:r>
        <w:rPr>
          <w:rFonts w:cs="Arial" w:ascii="Arial" w:hAnsi="Arial"/>
          <w:lang w:eastAsia="en-US"/>
        </w:rPr>
        <w:t xml:space="preserve"> </w:t>
      </w:r>
      <w:r>
        <w:rPr>
          <w:rFonts w:eastAsia="ComicSansMS" w:cs="Arial" w:ascii="Arial" w:hAnsi="Arial"/>
          <w:lang w:eastAsia="en-US"/>
        </w:rPr>
        <w:t xml:space="preserve">Smanjenjem fotosinteze dolazi do inaktivacije klorofila i zamjenjivanja kloroplasta drugim plastidima i njihovim pigmentima kao što su ksantofili i karotenoidi (žućenje listova) što je i bilo vidljivo tijekom našeg promatranja i u usporedbi s </w:t>
      </w:r>
      <w:bookmarkStart w:id="20" w:name="_Hlk34166071"/>
      <w:r>
        <w:rPr>
          <w:rFonts w:eastAsia="ComicSansMS" w:cs="Arial" w:ascii="Arial" w:hAnsi="Arial"/>
          <w:lang w:eastAsia="en-US"/>
        </w:rPr>
        <w:t>green downom</w:t>
      </w:r>
      <w:r>
        <w:rPr>
          <w:rFonts w:cs="Arial" w:ascii="Arial" w:hAnsi="Arial"/>
          <w:color w:val="FF0000"/>
        </w:rPr>
        <w:t xml:space="preserve"> </w:t>
      </w:r>
      <w:bookmarkEnd w:id="20"/>
      <w:r>
        <w:rPr>
          <w:rFonts w:cs="Arial" w:ascii="Arial" w:hAnsi="Arial"/>
        </w:rPr>
        <w:t>Gozo college Middle School Malta</w:t>
      </w:r>
      <w:r>
        <w:rPr>
          <w:rFonts w:eastAsia="ComicSansMS" w:cs="Arial" w:ascii="Arial" w:hAnsi="Arial"/>
          <w:lang w:eastAsia="en-US"/>
        </w:rPr>
        <w:t xml:space="preserve"> .</w:t>
      </w:r>
    </w:p>
    <w:p>
      <w:pPr>
        <w:pStyle w:val="Normal"/>
        <w:spacing w:lineRule="auto" w:line="259" w:before="0" w:after="160"/>
        <w:jc w:val="both"/>
        <w:rPr>
          <w:rFonts w:ascii="Arial" w:hAnsi="Arial" w:eastAsia="ComicSansMS" w:cs="Arial"/>
          <w:lang w:eastAsia="en-US"/>
        </w:rPr>
      </w:pPr>
      <w:r>
        <w:rPr>
          <w:rFonts w:eastAsia="ComicSansMS" w:cs="Arial" w:ascii="Arial" w:hAnsi="Arial"/>
          <w:lang w:eastAsia="en-US"/>
        </w:rPr>
        <w:t>Istraživanje je pokazalo da su listovi na neizravnoj sunčevoj svjetlosti duže bili fotosintetski aktivni u prilog čemu ide njihova zelena boja, prisustvo klorofila sve do 7.11.2019. Njihova površinska temperatura je bila niža zbog čega smatramo da je intenzitet disanja bio sporiji, a time i starenje što je potvrdi</w:t>
      </w:r>
      <w:bookmarkStart w:id="21" w:name="_GoBack"/>
      <w:bookmarkEnd w:id="21"/>
      <w:r>
        <w:rPr>
          <w:rFonts w:eastAsia="ComicSansMS" w:cs="Arial" w:ascii="Arial" w:hAnsi="Arial"/>
          <w:lang w:eastAsia="en-US"/>
        </w:rPr>
        <w:t>o i green down Ekonomsko birotehničke škole u Splitu.</w:t>
      </w:r>
    </w:p>
    <w:p>
      <w:pPr>
        <w:pStyle w:val="Normal"/>
        <w:spacing w:lineRule="auto" w:line="259" w:before="0" w:after="160"/>
        <w:jc w:val="both"/>
        <w:rPr>
          <w:rFonts w:ascii="Arial" w:hAnsi="Arial" w:cs="Arial"/>
          <w:lang w:eastAsia="en-US"/>
        </w:rPr>
      </w:pPr>
      <w:r>
        <w:rPr>
          <w:rFonts w:cs="Arial" w:ascii="Arial" w:hAnsi="Arial"/>
          <w:lang w:eastAsia="en-US"/>
        </w:rPr>
        <w:t>Na procese starenja utječu i fitohormoni. Tijekom starenja u listovima se povećava stvaranje etilena koji pospješuje razgradnju klorofila i opadanje listova zbog stvaranja rastavnog tkiva na bazi lisne peteljke. Zbog brže razgradnje klorofila u listovima na izravnoj svjetlosti, pretpostavljamo da je u njima bilo i veće lučenje etilena.</w:t>
      </w:r>
      <w:bookmarkStart w:id="22" w:name="_Hlk33982891"/>
      <w:bookmarkEnd w:id="22"/>
    </w:p>
    <w:p>
      <w:pPr>
        <w:pStyle w:val="Normal"/>
        <w:jc w:val="both"/>
        <w:rPr>
          <w:rFonts w:ascii="Arial" w:hAnsi="Arial" w:cs="Arial"/>
          <w:b/>
          <w:b/>
        </w:rPr>
      </w:pPr>
      <w:r>
        <w:rPr>
          <w:rFonts w:cs="Arial" w:ascii="Arial" w:hAnsi="Arial"/>
          <w:b/>
        </w:rPr>
        <w:t>Zaključak</w:t>
      </w:r>
    </w:p>
    <w:p>
      <w:pPr>
        <w:pStyle w:val="Normal"/>
        <w:jc w:val="both"/>
        <w:rPr>
          <w:rFonts w:ascii="Arial" w:hAnsi="Arial" w:cs="Arial"/>
          <w:highlight w:val="white"/>
        </w:rPr>
      </w:pPr>
      <w:r>
        <w:rPr>
          <w:rFonts w:cs="Arial" w:ascii="Arial" w:hAnsi="Arial"/>
          <w:shd w:fill="FFFFFF" w:val="clear"/>
        </w:rPr>
        <w:t xml:space="preserve">Listopadno ili bjelogorično drveće mijenja boju lišća te ga potom svake jeseni gubi kako bi se zaštitili od oštećenja koja bi nastala zbog niskih temperatura tijekom zime. </w:t>
      </w:r>
    </w:p>
    <w:p>
      <w:pPr>
        <w:pStyle w:val="Normal"/>
        <w:jc w:val="both"/>
        <w:rPr>
          <w:rFonts w:ascii="Arial" w:hAnsi="Arial" w:cs="Arial"/>
        </w:rPr>
      </w:pPr>
      <w:r>
        <w:rPr>
          <w:rFonts w:cs="Arial" w:ascii="Arial" w:hAnsi="Arial"/>
          <w:shd w:fill="FFFFFF" w:val="clear"/>
        </w:rPr>
        <w:t>Zaključili smo da su izravna sunčeva svjetlost, a time i viša površinska temperatura listova ubrzali intenzitet disanja, razgradnju klorofila i žu</w:t>
      </w:r>
      <w:r>
        <w:rPr>
          <w:rFonts w:cs="Arial" w:ascii="Arial" w:hAnsi="Arial"/>
          <w:shd w:fill="FFFFFF" w:val="clear"/>
        </w:rPr>
        <w:t>ć</w:t>
      </w:r>
      <w:r>
        <w:rPr>
          <w:rFonts w:cs="Arial" w:ascii="Arial" w:hAnsi="Arial"/>
          <w:shd w:fill="FFFFFF" w:val="clear"/>
        </w:rPr>
        <w:t xml:space="preserve">enje listova. Listovi na neizravnoj sunčevoj svjetlosti zbog niže površinske temperature lisnog tkiva imali su sporije disanje, sporiju razgradnju klorofila, sporiji </w:t>
      </w:r>
      <w:r>
        <w:rPr>
          <w:rFonts w:cs="Arial" w:ascii="Arial" w:hAnsi="Arial"/>
          <w:bCs/>
        </w:rPr>
        <w:t>green down</w:t>
      </w:r>
      <w:r>
        <w:rPr>
          <w:rFonts w:cs="Arial" w:ascii="Arial" w:hAnsi="Arial"/>
        </w:rPr>
        <w:t xml:space="preserve">. </w:t>
      </w:r>
      <w:bookmarkStart w:id="23" w:name="_Hlk34938046"/>
      <w:bookmarkEnd w:id="23"/>
    </w:p>
    <w:p>
      <w:pPr>
        <w:pStyle w:val="Normal"/>
        <w:spacing w:before="0" w:after="0"/>
        <w:jc w:val="both"/>
        <w:rPr>
          <w:rFonts w:ascii="Arial" w:hAnsi="Arial" w:cs="Arial"/>
          <w:b/>
          <w:b/>
          <w:highlight w:val="white"/>
        </w:rPr>
      </w:pPr>
      <w:r>
        <w:rPr>
          <w:rFonts w:cs="Arial" w:ascii="Arial" w:hAnsi="Arial"/>
        </w:rPr>
        <w:t>Ovim je potvrđena naša hipoteza</w:t>
      </w:r>
      <w:r>
        <w:rPr>
          <w:rFonts w:eastAsia="ComicSansMS" w:cs="Arial" w:ascii="Arial" w:hAnsi="Arial"/>
          <w:lang w:eastAsia="en-US"/>
        </w:rPr>
        <w:t xml:space="preserve"> da će izravna sunčeva svjetlost, a time i viša površinska temperatura lista ubrzati </w:t>
      </w:r>
      <w:r>
        <w:rPr>
          <w:rFonts w:cs="Arial" w:ascii="Arial" w:hAnsi="Arial"/>
          <w:lang w:eastAsia="en-US"/>
        </w:rPr>
        <w:t>sinhronu senescenciju</w:t>
      </w:r>
      <w:r>
        <w:rPr>
          <w:rFonts w:eastAsia="ComicSansMS" w:cs="Arial" w:ascii="Arial" w:hAnsi="Arial"/>
          <w:lang w:eastAsia="en-US"/>
        </w:rPr>
        <w:t xml:space="preserve">. </w:t>
      </w:r>
    </w:p>
    <w:p>
      <w:pPr>
        <w:pStyle w:val="Normal"/>
        <w:jc w:val="both"/>
        <w:rPr>
          <w:rFonts w:ascii="Arial" w:hAnsi="Arial" w:cs="Arial"/>
          <w:highlight w:val="white"/>
        </w:rPr>
      </w:pPr>
      <w:r>
        <w:rPr>
          <w:rFonts w:cs="Arial" w:ascii="Arial" w:hAnsi="Arial"/>
          <w:highlight w:val="white"/>
        </w:rPr>
      </w:r>
    </w:p>
    <w:p>
      <w:pPr>
        <w:pStyle w:val="Normal"/>
        <w:spacing w:lineRule="auto" w:line="259" w:before="0" w:after="160"/>
        <w:jc w:val="both"/>
        <w:rPr>
          <w:rFonts w:ascii="Arial" w:hAnsi="Arial" w:cs="Arial"/>
          <w:lang w:eastAsia="en-US"/>
        </w:rPr>
      </w:pPr>
      <w:r>
        <w:rPr>
          <w:rFonts w:cs="Arial" w:ascii="Arial" w:hAnsi="Arial"/>
          <w:lang w:eastAsia="en-US"/>
        </w:rPr>
        <w:t>Ipak, utjecaj svjetlosti i temperature na disanje ovisi o biološkim osobinama biljke i drugim čimbenicima koje bi dodatno trebalo istražiti da bi se donio precizniji i točniji zaključak.</w:t>
      </w:r>
    </w:p>
    <w:p>
      <w:pPr>
        <w:pStyle w:val="Normal"/>
        <w:jc w:val="both"/>
        <w:rPr>
          <w:rFonts w:ascii="Arial" w:hAnsi="Arial" w:cs="Arial"/>
          <w:highlight w:val="white"/>
        </w:rPr>
      </w:pPr>
      <w:r>
        <w:rPr>
          <w:rFonts w:cs="Arial" w:ascii="Arial" w:hAnsi="Arial"/>
          <w:highlight w:val="white"/>
        </w:rPr>
      </w:r>
    </w:p>
    <w:p>
      <w:pPr>
        <w:pStyle w:val="Normal"/>
        <w:jc w:val="both"/>
        <w:rPr>
          <w:rFonts w:ascii="Arial" w:hAnsi="Arial" w:cs="Arial"/>
          <w:b/>
          <w:b/>
        </w:rPr>
      </w:pPr>
      <w:r>
        <w:rPr>
          <w:rFonts w:cs="Arial" w:ascii="Arial" w:hAnsi="Arial"/>
          <w:b/>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Literaturni izvori</w:t>
      </w:r>
    </w:p>
    <w:p>
      <w:pPr>
        <w:pStyle w:val="Normal"/>
        <w:numPr>
          <w:ilvl w:val="0"/>
          <w:numId w:val="2"/>
        </w:numPr>
        <w:rPr>
          <w:rFonts w:ascii="Arial" w:hAnsi="Arial" w:cs="Arial"/>
          <w:b/>
          <w:b/>
        </w:rPr>
      </w:pPr>
      <w:r>
        <w:rPr>
          <w:rFonts w:cs="Arial" w:ascii="Arial" w:hAnsi="Arial"/>
          <w:lang w:eastAsia="en-US"/>
        </w:rPr>
        <w:t>Dubravec,K.D., Regula, I.1995. Fiziologija bilja, Školska knjiga, Zagreb</w:t>
      </w:r>
    </w:p>
    <w:p>
      <w:pPr>
        <w:pStyle w:val="ListParagraph"/>
        <w:numPr>
          <w:ilvl w:val="0"/>
          <w:numId w:val="1"/>
        </w:numPr>
        <w:ind w:left="720" w:right="-648" w:hanging="360"/>
        <w:rPr/>
      </w:pPr>
      <w:r>
        <w:rPr>
          <w:rFonts w:cs="Arial" w:ascii="Arial" w:hAnsi="Arial"/>
        </w:rPr>
        <w:t>Priručnik o fenologiji za voditelje programa GLOBE</w:t>
      </w:r>
      <w:r>
        <w:rPr>
          <w:rFonts w:eastAsia="Arial" w:cs="Arial" w:ascii="Arial" w:hAnsi="Arial"/>
        </w:rPr>
        <w:t xml:space="preserve">, </w:t>
      </w:r>
      <w:hyperlink r:id="rId9">
        <w:r>
          <w:rPr>
            <w:rStyle w:val="Internetskapoveznica"/>
            <w:rFonts w:eastAsia="Arial" w:cs="Arial" w:ascii="Arial" w:hAnsi="Arial"/>
          </w:rPr>
          <w:t>http://globe.pomsk.hr/prirucnik.htm</w:t>
        </w:r>
      </w:hyperlink>
    </w:p>
    <w:p>
      <w:pPr>
        <w:pStyle w:val="ListParagraph"/>
        <w:numPr>
          <w:ilvl w:val="0"/>
          <w:numId w:val="1"/>
        </w:numPr>
        <w:ind w:left="720" w:right="-648" w:hanging="360"/>
        <w:rPr/>
      </w:pPr>
      <w:hyperlink r:id="rId10">
        <w:r>
          <w:rPr>
            <w:rStyle w:val="Internetskapoveznica"/>
            <w:rFonts w:cs="Arial" w:ascii="Arial" w:hAnsi="Arial"/>
          </w:rPr>
          <w:t>https://www.globe.gov/</w:t>
        </w:r>
      </w:hyperlink>
      <w:r>
        <w:rPr>
          <w:rFonts w:cs="Arial" w:ascii="Arial" w:hAnsi="Arial"/>
        </w:rPr>
        <w:t xml:space="preserve"> </w:t>
      </w:r>
    </w:p>
    <w:p>
      <w:pPr>
        <w:pStyle w:val="ListParagraph"/>
        <w:numPr>
          <w:ilvl w:val="0"/>
          <w:numId w:val="1"/>
        </w:numPr>
        <w:ind w:left="720" w:right="-648" w:hanging="360"/>
        <w:rPr/>
      </w:pPr>
      <w:hyperlink r:id="rId11">
        <w:r>
          <w:rPr>
            <w:rStyle w:val="Internetskapoveznica"/>
          </w:rPr>
          <w:t>https://www.plantea.com.hr/smokva/</w:t>
        </w:r>
      </w:hyperlink>
      <w:r>
        <w:rPr/>
        <w:t xml:space="preserve"> pristupljeno 13.1.2020.</w:t>
      </w:r>
    </w:p>
    <w:p>
      <w:pPr>
        <w:pStyle w:val="ListParagraph"/>
        <w:numPr>
          <w:ilvl w:val="0"/>
          <w:numId w:val="1"/>
        </w:numPr>
        <w:ind w:left="720" w:right="-648" w:hanging="360"/>
        <w:rPr/>
      </w:pPr>
      <w:hyperlink r:id="rId12">
        <w:r>
          <w:rPr>
            <w:rStyle w:val="Internetskapoveznica"/>
          </w:rPr>
          <w:t>https://www.agroklub.com/sortna-lista/voce/smokva-28/</w:t>
        </w:r>
      </w:hyperlink>
      <w:r>
        <w:rPr>
          <w:color w:val="0000FF"/>
          <w:u w:val="single"/>
        </w:rPr>
        <w:t xml:space="preserve">  ( </w:t>
      </w:r>
      <w:r>
        <w:rPr>
          <w:u w:val="single"/>
        </w:rPr>
        <w:t>pristupljeno 14.1.2020.)</w:t>
      </w:r>
    </w:p>
    <w:p>
      <w:pPr>
        <w:pStyle w:val="ListParagraph"/>
        <w:numPr>
          <w:ilvl w:val="0"/>
          <w:numId w:val="1"/>
        </w:numPr>
        <w:ind w:left="720" w:right="-648" w:hanging="360"/>
        <w:rPr/>
      </w:pPr>
      <w:hyperlink r:id="rId13">
        <w:r>
          <w:rPr>
            <w:rStyle w:val="ListLabel10"/>
            <w:color w:val="0000FF"/>
            <w:u w:val="single"/>
            <w:lang w:eastAsia="hr-HR"/>
          </w:rPr>
          <w:t>https://www.globe.gov/web/malta</w:t>
        </w:r>
      </w:hyperlink>
      <w:r>
        <w:rPr>
          <w:lang w:eastAsia="hr-HR"/>
        </w:rPr>
        <w:t xml:space="preserve"> (pristupljeno 3.3.2020.)</w:t>
      </w:r>
    </w:p>
    <w:p>
      <w:pPr>
        <w:pStyle w:val="ListParagraph"/>
        <w:numPr>
          <w:ilvl w:val="0"/>
          <w:numId w:val="1"/>
        </w:numPr>
        <w:ind w:left="720" w:right="-648" w:hanging="360"/>
        <w:rPr/>
      </w:pPr>
      <w:hyperlink r:id="rId14">
        <w:r>
          <w:rPr>
            <w:rStyle w:val="ListLabel10"/>
            <w:color w:val="0000FF"/>
            <w:u w:val="single"/>
            <w:lang w:eastAsia="hr-HR"/>
          </w:rPr>
          <w:t>https://www.globe.gov/web/ekonomsko-birotehnicka-skola</w:t>
        </w:r>
      </w:hyperlink>
      <w:r>
        <w:rPr>
          <w:lang w:eastAsia="hr-HR"/>
        </w:rPr>
        <w:t xml:space="preserve"> (pristupljeno 3.3.2020.</w:t>
      </w:r>
    </w:p>
    <w:p>
      <w:pPr>
        <w:pStyle w:val="Normal"/>
        <w:rPr>
          <w:rFonts w:ascii="Arial" w:hAnsi="Arial" w:cs="Arial"/>
        </w:rPr>
      </w:pPr>
      <w:r>
        <w:rPr>
          <w:rFonts w:cs="Arial" w:ascii="Arial" w:hAnsi="Arial"/>
        </w:rPr>
      </w:r>
    </w:p>
    <w:p>
      <w:pPr>
        <w:pStyle w:val="ListParagraph1"/>
        <w:rPr>
          <w:rFonts w:ascii="Arial" w:hAnsi="Arial" w:cs="Arial"/>
          <w:b/>
          <w:b/>
        </w:rPr>
      </w:pPr>
      <w:r>
        <w:rPr>
          <w:rFonts w:cs="Arial" w:ascii="Arial" w:hAnsi="Arial"/>
          <w:b/>
        </w:rPr>
      </w:r>
    </w:p>
    <w:p>
      <w:pPr>
        <w:pStyle w:val="ListParagraph1"/>
        <w:rPr>
          <w:rFonts w:ascii="Arial" w:hAnsi="Arial" w:cs="Arial"/>
          <w:b/>
          <w:b/>
        </w:rPr>
      </w:pPr>
      <w:r>
        <w:rPr>
          <w:rFonts w:cs="Arial" w:ascii="Arial" w:hAnsi="Arial"/>
          <w:b/>
        </w:rPr>
      </w:r>
    </w:p>
    <w:p>
      <w:pPr>
        <w:pStyle w:val="ListParagraph1"/>
        <w:ind w:left="0" w:hanging="0"/>
        <w:rPr>
          <w:rFonts w:ascii="Arial" w:hAnsi="Arial" w:cs="Arial"/>
        </w:rPr>
      </w:pPr>
      <w:r>
        <w:rPr>
          <w:rFonts w:cs="Arial" w:ascii="Arial" w:hAnsi="Arial"/>
        </w:rPr>
      </w:r>
    </w:p>
    <w:p>
      <w:pPr>
        <w:pStyle w:val="Normal"/>
        <w:rPr>
          <w:rFonts w:ascii="Arial" w:hAnsi="Arial" w:cs="Arial"/>
          <w:b/>
          <w:b/>
        </w:rPr>
      </w:pPr>
      <w:r>
        <w:rPr>
          <w:rFonts w:cs="Arial" w:ascii="Arial" w:hAnsi="Arial"/>
          <w:b/>
        </w:rPr>
        <w:t xml:space="preserve"> </w:t>
      </w:r>
    </w:p>
    <w:p>
      <w:pPr>
        <w:pStyle w:val="Normal"/>
        <w:rPr>
          <w:rFonts w:ascii="Arial" w:hAnsi="Arial" w:cs="Arial"/>
        </w:rPr>
      </w:pPr>
      <w:r>
        <w:rPr>
          <w:rFonts w:cs="Arial" w:ascii="Arial" w:hAnsi="Arial"/>
        </w:rPr>
      </w:r>
    </w:p>
    <w:p>
      <w:pPr>
        <w:pStyle w:val="Normal"/>
        <w:rPr/>
      </w:pPr>
      <w:r>
        <w:rPr/>
      </w:r>
    </w:p>
    <w:tbl>
      <w:tblPr>
        <w:tblpPr w:bottomFromText="0" w:horzAnchor="margin" w:leftFromText="180" w:rightFromText="180" w:tblpX="0" w:tblpY="1492" w:topFromText="0" w:vertAnchor="page"/>
        <w:tblW w:w="9016" w:type="dxa"/>
        <w:jc w:val="left"/>
        <w:tblInd w:w="0" w:type="dxa"/>
        <w:tblCellMar>
          <w:top w:w="0" w:type="dxa"/>
          <w:left w:w="108" w:type="dxa"/>
          <w:bottom w:w="0" w:type="dxa"/>
          <w:right w:w="108" w:type="dxa"/>
        </w:tblCellMar>
        <w:tblLook w:firstRow="1" w:noVBand="0" w:lastRow="1" w:firstColumn="1" w:lastColumn="1" w:noHBand="0" w:val="01e0"/>
      </w:tblPr>
      <w:tblGrid>
        <w:gridCol w:w="3536"/>
        <w:gridCol w:w="5479"/>
      </w:tblGrid>
      <w:tr>
        <w:trPr/>
        <w:tc>
          <w:tcPr>
            <w:tcW w:w="9015" w:type="dxa"/>
            <w:gridSpan w:val="2"/>
            <w:tcBorders>
              <w:top w:val="single" w:sz="4" w:space="0" w:color="000000"/>
              <w:left w:val="single" w:sz="4" w:space="0" w:color="000000"/>
              <w:bottom w:val="single" w:sz="4" w:space="0" w:color="000000"/>
              <w:right w:val="single" w:sz="4" w:space="0" w:color="000000"/>
            </w:tcBorders>
            <w:shd w:color="auto" w:fill="E6E6E6" w:val="clear"/>
          </w:tcPr>
          <w:p>
            <w:pPr>
              <w:pStyle w:val="Normal"/>
              <w:spacing w:before="0" w:after="80"/>
              <w:jc w:val="center"/>
              <w:rPr>
                <w:b/>
                <w:b/>
              </w:rPr>
            </w:pPr>
            <w:r>
              <w:rPr>
                <w:b/>
                <w:iCs/>
              </w:rPr>
              <w:t>Podaci o školi</w:t>
            </w:r>
          </w:p>
        </w:tc>
      </w:tr>
      <w:tr>
        <w:trPr>
          <w:trHeight w:val="403" w:hRule="atLeast"/>
        </w:trPr>
        <w:tc>
          <w:tcPr>
            <w:tcW w:w="3536" w:type="dxa"/>
            <w:tcBorders>
              <w:top w:val="single" w:sz="4" w:space="0" w:color="000000"/>
              <w:left w:val="single" w:sz="4" w:space="0" w:color="000000"/>
              <w:bottom w:val="single" w:sz="4" w:space="0" w:color="000000"/>
              <w:right w:val="single" w:sz="4" w:space="0" w:color="000000"/>
            </w:tcBorders>
            <w:shd w:fill="auto" w:val="clear"/>
          </w:tcPr>
          <w:p>
            <w:pPr>
              <w:pStyle w:val="HTMLAddress"/>
              <w:rPr/>
            </w:pPr>
            <w:r>
              <w:rPr>
                <w:i w:val="false"/>
                <w:iCs w:val="false"/>
              </w:rPr>
              <w:t>Škola   (</w:t>
            </w:r>
            <w:r>
              <w:rPr>
                <w:iCs w:val="false"/>
              </w:rPr>
              <w:t>označite</w:t>
            </w:r>
            <w:r>
              <w:rPr>
                <w:i w:val="false"/>
                <w:iCs w:val="false"/>
              </w:rPr>
              <w:t>)</w:t>
            </w:r>
          </w:p>
          <w:p>
            <w:pPr>
              <w:pStyle w:val="Normal"/>
              <w:widowControl/>
              <w:bidi w:val="0"/>
              <w:spacing w:lineRule="auto" w:line="240" w:before="0" w:after="80"/>
              <w:jc w:val="left"/>
              <w:rPr/>
            </w:pPr>
            <w:r>
              <w:rPr/>
            </w:r>
          </w:p>
        </w:tc>
        <w:tc>
          <w:tcPr>
            <w:tcW w:w="5479"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80"/>
              <w:ind w:left="720" w:hanging="0"/>
              <w:rPr/>
            </w:pPr>
            <w:r>
              <w:rPr>
                <w:sz w:val="32"/>
              </w:rPr>
              <w:t xml:space="preserve">osnovna                                 </w:t>
            </w:r>
            <w:r>
              <w:rPr>
                <w:sz w:val="32"/>
                <w:highlight w:val="yellow"/>
                <w:u w:val="single"/>
              </w:rPr>
              <w:t>srednja</w:t>
            </w:r>
            <w:r>
              <w:rPr>
                <w:sz w:val="32"/>
                <w:u w:val="single"/>
              </w:rPr>
              <w:t xml:space="preserve">  </w:t>
            </w:r>
          </w:p>
        </w:tc>
      </w:tr>
      <w:tr>
        <w:trPr/>
        <w:tc>
          <w:tcPr>
            <w:tcW w:w="3536"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Naziv škole</w:t>
            </w:r>
          </w:p>
          <w:p>
            <w:pPr>
              <w:pStyle w:val="Normal"/>
              <w:widowControl/>
              <w:bidi w:val="0"/>
              <w:spacing w:lineRule="auto" w:line="240" w:before="0" w:after="80"/>
              <w:jc w:val="left"/>
              <w:rPr/>
            </w:pPr>
            <w:r>
              <w:rPr/>
            </w:r>
          </w:p>
        </w:tc>
        <w:tc>
          <w:tcPr>
            <w:tcW w:w="547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40" w:before="0" w:after="80"/>
              <w:jc w:val="left"/>
              <w:rPr/>
            </w:pPr>
            <w:r>
              <w:rPr/>
              <w:t>SŠ Braća Radić</w:t>
            </w:r>
          </w:p>
        </w:tc>
      </w:tr>
      <w:tr>
        <w:trPr/>
        <w:tc>
          <w:tcPr>
            <w:tcW w:w="3536"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 xml:space="preserve">Mjesto </w:t>
            </w:r>
          </w:p>
          <w:p>
            <w:pPr>
              <w:pStyle w:val="Normal"/>
              <w:widowControl/>
              <w:bidi w:val="0"/>
              <w:spacing w:lineRule="auto" w:line="240" w:before="0" w:after="80"/>
              <w:jc w:val="left"/>
              <w:rPr/>
            </w:pPr>
            <w:r>
              <w:rPr/>
            </w:r>
          </w:p>
        </w:tc>
        <w:tc>
          <w:tcPr>
            <w:tcW w:w="547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40" w:before="0" w:after="80"/>
              <w:jc w:val="left"/>
              <w:rPr/>
            </w:pPr>
            <w:r>
              <w:rPr/>
              <w:t>Kaštel Štafilić – Nehaj, Put poljoprivrednika 5</w:t>
            </w:r>
          </w:p>
        </w:tc>
      </w:tr>
      <w:tr>
        <w:trPr/>
        <w:tc>
          <w:tcPr>
            <w:tcW w:w="3536"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p>
            <w:pPr>
              <w:pStyle w:val="Normal"/>
              <w:widowControl/>
              <w:bidi w:val="0"/>
              <w:spacing w:lineRule="auto" w:line="240" w:before="0" w:after="80"/>
              <w:jc w:val="left"/>
              <w:rPr/>
            </w:pPr>
            <w:r>
              <w:rPr/>
              <w:t>Poštanski broj</w:t>
            </w:r>
          </w:p>
        </w:tc>
        <w:tc>
          <w:tcPr>
            <w:tcW w:w="547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40" w:before="0" w:after="80"/>
              <w:jc w:val="left"/>
              <w:rPr/>
            </w:pPr>
            <w:r>
              <w:rPr/>
              <w:t>21217</w:t>
            </w:r>
          </w:p>
        </w:tc>
      </w:tr>
      <w:tr>
        <w:trPr/>
        <w:tc>
          <w:tcPr>
            <w:tcW w:w="3536"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p>
            <w:pPr>
              <w:pStyle w:val="Normal"/>
              <w:widowControl/>
              <w:bidi w:val="0"/>
              <w:spacing w:lineRule="auto" w:line="240" w:before="0" w:after="80"/>
              <w:jc w:val="left"/>
              <w:rPr/>
            </w:pPr>
            <w:r>
              <w:rPr/>
              <w:t xml:space="preserve">Telefon </w:t>
            </w:r>
          </w:p>
        </w:tc>
        <w:tc>
          <w:tcPr>
            <w:tcW w:w="5479" w:type="dxa"/>
            <w:tcBorders>
              <w:top w:val="single" w:sz="4" w:space="0" w:color="000000"/>
              <w:left w:val="single" w:sz="4" w:space="0" w:color="000000"/>
              <w:bottom w:val="single" w:sz="4" w:space="0" w:color="000000"/>
              <w:right w:val="single" w:sz="4" w:space="0" w:color="000000"/>
            </w:tcBorders>
            <w:shd w:fill="auto" w:val="clear"/>
          </w:tcPr>
          <w:p>
            <w:pPr>
              <w:pStyle w:val="Stilnaslova3"/>
              <w:spacing w:before="0" w:after="0"/>
              <w:rPr>
                <w:b w:val="false"/>
                <w:b w:val="false"/>
                <w:i/>
                <w:i/>
                <w:sz w:val="24"/>
                <w:szCs w:val="24"/>
              </w:rPr>
            </w:pPr>
            <w:r>
              <w:rPr>
                <w:rStyle w:val="Istaknuto"/>
                <w:b w:val="false"/>
                <w:i w:val="false"/>
                <w:sz w:val="24"/>
                <w:szCs w:val="24"/>
              </w:rPr>
              <w:t>021/234 505</w:t>
            </w:r>
          </w:p>
        </w:tc>
      </w:tr>
      <w:tr>
        <w:trPr/>
        <w:tc>
          <w:tcPr>
            <w:tcW w:w="3536"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p>
            <w:pPr>
              <w:pStyle w:val="Normal"/>
              <w:widowControl/>
              <w:bidi w:val="0"/>
              <w:spacing w:lineRule="auto" w:line="240" w:before="0" w:after="80"/>
              <w:jc w:val="left"/>
              <w:rPr/>
            </w:pPr>
            <w:r>
              <w:rPr/>
              <w:t xml:space="preserve">Fax </w:t>
            </w:r>
          </w:p>
        </w:tc>
        <w:tc>
          <w:tcPr>
            <w:tcW w:w="5479" w:type="dxa"/>
            <w:tcBorders>
              <w:top w:val="single" w:sz="4" w:space="0" w:color="000000"/>
              <w:left w:val="single" w:sz="4" w:space="0" w:color="000000"/>
              <w:bottom w:val="single" w:sz="4" w:space="0" w:color="000000"/>
              <w:right w:val="single" w:sz="4" w:space="0" w:color="000000"/>
            </w:tcBorders>
            <w:shd w:fill="auto" w:val="clear"/>
          </w:tcPr>
          <w:p>
            <w:pPr>
              <w:pStyle w:val="Stilnaslova3"/>
              <w:spacing w:before="0" w:after="0"/>
              <w:rPr>
                <w:b w:val="false"/>
                <w:b w:val="false"/>
                <w:i/>
                <w:i/>
                <w:sz w:val="24"/>
                <w:szCs w:val="24"/>
              </w:rPr>
            </w:pPr>
            <w:r>
              <w:rPr>
                <w:rStyle w:val="Istaknuto"/>
                <w:b w:val="false"/>
                <w:i w:val="false"/>
                <w:sz w:val="24"/>
                <w:szCs w:val="24"/>
              </w:rPr>
              <w:t>021/234 599</w:t>
            </w:r>
          </w:p>
        </w:tc>
      </w:tr>
      <w:tr>
        <w:trPr/>
        <w:tc>
          <w:tcPr>
            <w:tcW w:w="3536"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p>
            <w:pPr>
              <w:pStyle w:val="Normal"/>
              <w:widowControl/>
              <w:bidi w:val="0"/>
              <w:spacing w:lineRule="auto" w:line="240" w:before="0" w:after="80"/>
              <w:jc w:val="left"/>
              <w:rPr/>
            </w:pPr>
            <w:r>
              <w:rPr/>
              <w:t xml:space="preserve">e-mail </w:t>
            </w:r>
          </w:p>
        </w:tc>
        <w:tc>
          <w:tcPr>
            <w:tcW w:w="5479" w:type="dxa"/>
            <w:tcBorders>
              <w:top w:val="single" w:sz="4" w:space="0" w:color="000000"/>
              <w:left w:val="single" w:sz="4" w:space="0" w:color="000000"/>
              <w:bottom w:val="single" w:sz="4" w:space="0" w:color="000000"/>
              <w:right w:val="single" w:sz="4" w:space="0" w:color="000000"/>
            </w:tcBorders>
            <w:shd w:fill="auto" w:val="clear"/>
          </w:tcPr>
          <w:p>
            <w:pPr>
              <w:pStyle w:val="Stilnaslova3"/>
              <w:spacing w:before="0" w:after="0"/>
              <w:rPr>
                <w:b w:val="false"/>
                <w:b w:val="false"/>
                <w:sz w:val="24"/>
                <w:szCs w:val="24"/>
              </w:rPr>
            </w:pPr>
            <w:r>
              <w:rPr>
                <w:b w:val="false"/>
                <w:sz w:val="24"/>
                <w:szCs w:val="24"/>
              </w:rPr>
              <w:t>ured@ss-bracaradic-kastelstafilicnehaj.skole.hr</w:t>
            </w:r>
          </w:p>
        </w:tc>
      </w:tr>
      <w:tr>
        <w:trPr/>
        <w:tc>
          <w:tcPr>
            <w:tcW w:w="3536"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p>
            <w:pPr>
              <w:pStyle w:val="Normal"/>
              <w:widowControl/>
              <w:bidi w:val="0"/>
              <w:spacing w:lineRule="auto" w:line="240" w:before="0" w:after="80"/>
              <w:jc w:val="left"/>
              <w:rPr/>
            </w:pPr>
            <w:r>
              <w:rPr/>
              <w:t>Web stranica škole</w:t>
            </w:r>
          </w:p>
        </w:tc>
        <w:tc>
          <w:tcPr>
            <w:tcW w:w="547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40" w:before="0" w:after="80"/>
              <w:jc w:val="left"/>
              <w:rPr/>
            </w:pPr>
            <w:r>
              <w:rPr/>
            </w:r>
          </w:p>
        </w:tc>
      </w:tr>
      <w:tr>
        <w:trPr/>
        <w:tc>
          <w:tcPr>
            <w:tcW w:w="9015" w:type="dxa"/>
            <w:gridSpan w:val="2"/>
            <w:tcBorders>
              <w:top w:val="single" w:sz="4" w:space="0" w:color="000000"/>
              <w:left w:val="single" w:sz="4" w:space="0" w:color="000000"/>
              <w:bottom w:val="single" w:sz="4" w:space="0" w:color="000000"/>
              <w:right w:val="single" w:sz="4" w:space="0" w:color="000000"/>
            </w:tcBorders>
            <w:shd w:color="auto" w:fill="E6E6E6" w:val="clear"/>
          </w:tcPr>
          <w:p>
            <w:pPr>
              <w:pStyle w:val="Normal"/>
              <w:spacing w:before="0" w:after="80"/>
              <w:jc w:val="center"/>
              <w:rPr>
                <w:b/>
                <w:b/>
              </w:rPr>
            </w:pPr>
            <w:r>
              <w:rPr>
                <w:b/>
              </w:rPr>
              <w:t>Podaci o projektu</w:t>
            </w:r>
          </w:p>
        </w:tc>
      </w:tr>
      <w:tr>
        <w:trPr>
          <w:trHeight w:val="528" w:hRule="atLeast"/>
        </w:trPr>
        <w:tc>
          <w:tcPr>
            <w:tcW w:w="3536"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t>Naziv projekta</w:t>
            </w:r>
          </w:p>
          <w:p>
            <w:pPr>
              <w:pStyle w:val="Normal"/>
              <w:rPr/>
            </w:pPr>
            <w:r>
              <w:rPr/>
            </w:r>
          </w:p>
          <w:p>
            <w:pPr>
              <w:pStyle w:val="Normal"/>
              <w:widowControl/>
              <w:bidi w:val="0"/>
              <w:spacing w:lineRule="auto" w:line="240" w:before="0" w:after="80"/>
              <w:jc w:val="left"/>
              <w:rPr/>
            </w:pPr>
            <w:r>
              <w:rPr/>
            </w:r>
          </w:p>
        </w:tc>
        <w:tc>
          <w:tcPr>
            <w:tcW w:w="5479"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Arial" w:hAnsi="Arial" w:eastAsia="Arial Unicode MS" w:cs="Arial"/>
                <w:b/>
                <w:b/>
                <w:sz w:val="20"/>
                <w:szCs w:val="20"/>
              </w:rPr>
            </w:pPr>
            <w:r>
              <w:rPr>
                <w:rFonts w:eastAsia="Arial Unicode MS" w:cs="Arial" w:ascii="Arial" w:hAnsi="Arial"/>
                <w:b/>
                <w:sz w:val="20"/>
                <w:szCs w:val="20"/>
              </w:rPr>
            </w:r>
          </w:p>
          <w:p>
            <w:pPr>
              <w:pStyle w:val="Normal"/>
              <w:spacing w:before="0" w:after="80"/>
              <w:jc w:val="center"/>
              <w:rPr>
                <w:rFonts w:ascii="Arial" w:hAnsi="Arial" w:cs="Arial"/>
                <w:bCs/>
              </w:rPr>
            </w:pPr>
            <w:r>
              <w:rPr>
                <w:rFonts w:cs="Arial" w:ascii="Arial" w:hAnsi="Arial"/>
                <w:bCs/>
              </w:rPr>
              <w:t xml:space="preserve">Utjecaj sunčeve svjetlosti na žućenje i </w:t>
            </w:r>
            <w:r>
              <w:rPr>
                <w:rFonts w:cs="Arial" w:ascii="Arial" w:hAnsi="Arial"/>
                <w:bCs/>
                <w:color w:val="000000"/>
              </w:rPr>
              <w:t>opadanje</w:t>
            </w:r>
            <w:r>
              <w:rPr>
                <w:rFonts w:cs="Arial" w:ascii="Arial" w:hAnsi="Arial"/>
                <w:bCs/>
              </w:rPr>
              <w:t xml:space="preserve"> listova </w:t>
            </w:r>
          </w:p>
        </w:tc>
      </w:tr>
      <w:tr>
        <w:trPr/>
        <w:tc>
          <w:tcPr>
            <w:tcW w:w="3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40" w:before="0" w:after="80"/>
              <w:jc w:val="left"/>
              <w:rPr/>
            </w:pPr>
            <w:r>
              <w:rPr/>
              <w:t>mentor /</w:t>
            </w:r>
            <w:r>
              <w:rPr>
                <w:i/>
                <w:sz w:val="20"/>
                <w:szCs w:val="20"/>
              </w:rPr>
              <w:t>ime i prezime</w:t>
            </w:r>
            <w:r>
              <w:rPr/>
              <w:t xml:space="preserve"> /</w:t>
            </w:r>
          </w:p>
        </w:tc>
        <w:tc>
          <w:tcPr>
            <w:tcW w:w="5479"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cs="Arial"/>
                <w:bCs/>
                <w:sz w:val="20"/>
                <w:szCs w:val="20"/>
              </w:rPr>
            </w:pPr>
            <w:r>
              <w:rPr>
                <w:rFonts w:eastAsia="Arial Unicode MS" w:cs="Arial" w:ascii="Arial" w:hAnsi="Arial"/>
                <w:b/>
                <w:sz w:val="20"/>
                <w:szCs w:val="20"/>
              </w:rPr>
              <w:t>Mihajlo Lerinc, prof.</w:t>
            </w:r>
            <w:r>
              <w:rPr>
                <w:rFonts w:cs="Arial" w:ascii="Arial" w:hAnsi="Arial"/>
                <w:b/>
              </w:rPr>
              <w:t xml:space="preserve"> </w:t>
            </w:r>
            <w:r>
              <w:rPr>
                <w:rFonts w:cs="Arial" w:ascii="Arial" w:hAnsi="Arial"/>
                <w:bCs/>
                <w:sz w:val="20"/>
                <w:szCs w:val="20"/>
              </w:rPr>
              <w:t>mob. 0913667611, milerinc</w:t>
            </w:r>
            <w:r>
              <w:rPr>
                <w:rFonts w:eastAsia="Times New Roman" w:cs="Arial" w:ascii="Arial" w:hAnsi="Arial"/>
                <w:bCs/>
                <w:color w:val="000000"/>
                <w:sz w:val="20"/>
                <w:szCs w:val="20"/>
              </w:rPr>
              <w:t>@n</w:t>
            </w:r>
            <w:r>
              <w:rPr>
                <w:rFonts w:cs="Arial" w:ascii="Arial" w:hAnsi="Arial"/>
                <w:bCs/>
                <w:sz w:val="20"/>
                <w:szCs w:val="20"/>
              </w:rPr>
              <w:t>et.hr</w:t>
            </w:r>
          </w:p>
          <w:p>
            <w:pPr>
              <w:pStyle w:val="Normal"/>
              <w:spacing w:before="0" w:after="80"/>
              <w:rPr>
                <w:rFonts w:ascii="Arial" w:hAnsi="Arial" w:eastAsia="Arial Unicode MS" w:cs="Arial"/>
                <w:b/>
                <w:b/>
                <w:sz w:val="20"/>
                <w:szCs w:val="20"/>
              </w:rPr>
            </w:pPr>
            <w:r>
              <w:rPr>
                <w:rFonts w:eastAsia="Arial Unicode MS" w:cs="Arial" w:ascii="Arial" w:hAnsi="Arial"/>
                <w:b/>
                <w:sz w:val="20"/>
                <w:szCs w:val="20"/>
              </w:rPr>
            </w:r>
          </w:p>
        </w:tc>
      </w:tr>
      <w:tr>
        <w:trPr/>
        <w:tc>
          <w:tcPr>
            <w:tcW w:w="3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40" w:before="0" w:after="80"/>
              <w:jc w:val="left"/>
              <w:rPr/>
            </w:pPr>
            <w:r>
              <w:rPr/>
              <w:t>mentor /</w:t>
            </w:r>
            <w:r>
              <w:rPr>
                <w:i/>
                <w:sz w:val="20"/>
                <w:szCs w:val="20"/>
              </w:rPr>
              <w:t>ime i prezime</w:t>
            </w:r>
            <w:r>
              <w:rPr/>
              <w:t xml:space="preserve"> /</w:t>
            </w:r>
          </w:p>
        </w:tc>
        <w:tc>
          <w:tcPr>
            <w:tcW w:w="547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40" w:before="0" w:after="80"/>
              <w:jc w:val="left"/>
              <w:rPr/>
            </w:pPr>
            <w:r>
              <w:rPr>
                <w:rFonts w:eastAsia="Arial Unicode MS" w:cs="Arial" w:ascii="Arial" w:hAnsi="Arial"/>
                <w:b/>
                <w:sz w:val="20"/>
                <w:szCs w:val="20"/>
              </w:rPr>
              <w:t xml:space="preserve">Ivanka Stipoljev prof. </w:t>
            </w:r>
            <w:r>
              <w:rPr>
                <w:rFonts w:eastAsia="Arial Unicode MS" w:cs="Arial" w:ascii="Arial" w:hAnsi="Arial"/>
                <w:b w:val="false"/>
                <w:bCs w:val="false"/>
                <w:sz w:val="20"/>
                <w:szCs w:val="20"/>
              </w:rPr>
              <w:t xml:space="preserve">mob. </w:t>
            </w:r>
            <w:r>
              <w:rPr>
                <w:rFonts w:eastAsia="Arial Unicode MS" w:cs="Arial" w:ascii="Arial" w:hAnsi="Arial"/>
                <w:b w:val="false"/>
                <w:bCs w:val="false"/>
                <w:iCs/>
                <w:sz w:val="20"/>
                <w:szCs w:val="20"/>
              </w:rPr>
              <w:t>0995941968 i</w:t>
            </w:r>
            <w:hyperlink r:id="rId15">
              <w:r>
                <w:rPr>
                  <w:rStyle w:val="Internetskapoveznica"/>
                  <w:rFonts w:eastAsia="Arial Unicode MS" w:cs="Arial" w:ascii="Arial" w:hAnsi="Arial"/>
                  <w:b w:val="false"/>
                  <w:bCs w:val="false"/>
                  <w:iCs/>
                  <w:sz w:val="20"/>
                  <w:szCs w:val="20"/>
                </w:rPr>
                <w:t>vanka.stipoljev@skole.hr</w:t>
              </w:r>
            </w:hyperlink>
          </w:p>
        </w:tc>
      </w:tr>
      <w:tr>
        <w:trPr>
          <w:trHeight w:val="501" w:hRule="atLeast"/>
        </w:trPr>
        <w:tc>
          <w:tcPr>
            <w:tcW w:w="3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40" w:before="0" w:after="80"/>
              <w:jc w:val="left"/>
              <w:rPr/>
            </w:pPr>
            <w:r>
              <w:rPr/>
              <w:t>autor /</w:t>
            </w:r>
            <w:r>
              <w:rPr>
                <w:i/>
                <w:sz w:val="20"/>
                <w:szCs w:val="20"/>
              </w:rPr>
              <w:t>ime i prezime učenika , razred/</w:t>
            </w:r>
            <w:r>
              <w:rPr/>
              <w:t xml:space="preserve"> </w:t>
            </w:r>
          </w:p>
        </w:tc>
        <w:tc>
          <w:tcPr>
            <w:tcW w:w="547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40" w:before="0" w:after="80"/>
              <w:jc w:val="left"/>
              <w:rPr/>
            </w:pPr>
            <w:r>
              <w:rPr/>
              <w:t>Mate Ćurić, 4.r.</w:t>
            </w:r>
          </w:p>
        </w:tc>
      </w:tr>
      <w:tr>
        <w:trPr/>
        <w:tc>
          <w:tcPr>
            <w:tcW w:w="3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40" w:before="0" w:after="80"/>
              <w:jc w:val="left"/>
              <w:rPr/>
            </w:pPr>
            <w:r>
              <w:rPr/>
              <w:t>autor /</w:t>
            </w:r>
            <w:r>
              <w:rPr>
                <w:i/>
                <w:sz w:val="20"/>
                <w:szCs w:val="20"/>
              </w:rPr>
              <w:t>ime i prezime učenika , razred/</w:t>
            </w:r>
          </w:p>
        </w:tc>
        <w:tc>
          <w:tcPr>
            <w:tcW w:w="547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40" w:before="0" w:after="80"/>
              <w:jc w:val="left"/>
              <w:rPr/>
            </w:pPr>
            <w:r>
              <w:rPr/>
              <w:t>Ante Ćorić, 4.r.</w:t>
            </w:r>
          </w:p>
        </w:tc>
      </w:tr>
      <w:tr>
        <w:trPr/>
        <w:tc>
          <w:tcPr>
            <w:tcW w:w="3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40" w:before="0" w:after="80"/>
              <w:jc w:val="left"/>
              <w:rPr/>
            </w:pPr>
            <w:r>
              <w:rPr/>
              <w:t>autor/</w:t>
            </w:r>
            <w:r>
              <w:rPr>
                <w:i/>
                <w:sz w:val="20"/>
                <w:szCs w:val="20"/>
              </w:rPr>
              <w:t>ime i prezime učenika , razred/</w:t>
            </w:r>
          </w:p>
        </w:tc>
        <w:tc>
          <w:tcPr>
            <w:tcW w:w="547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40" w:before="0" w:after="80"/>
              <w:jc w:val="left"/>
              <w:rPr/>
            </w:pPr>
            <w:r>
              <w:rPr/>
              <w:t>Tonkica Strmić, 3.r.</w:t>
            </w:r>
          </w:p>
        </w:tc>
      </w:tr>
      <w:tr>
        <w:trPr/>
        <w:tc>
          <w:tcPr>
            <w:tcW w:w="3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40" w:before="0" w:after="80"/>
              <w:jc w:val="left"/>
              <w:rPr/>
            </w:pPr>
            <w:r>
              <w:rPr/>
              <w:t xml:space="preserve">Ime i prezime osobe za kontakt, </w:t>
            </w:r>
          </w:p>
        </w:tc>
        <w:tc>
          <w:tcPr>
            <w:tcW w:w="547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40" w:before="0" w:after="80"/>
              <w:jc w:val="left"/>
              <w:rPr/>
            </w:pPr>
            <w:r>
              <w:rPr>
                <w:rFonts w:eastAsia="Arial Unicode MS" w:cs="Arial" w:ascii="Arial" w:hAnsi="Arial"/>
                <w:b/>
                <w:sz w:val="20"/>
                <w:szCs w:val="20"/>
              </w:rPr>
              <w:t>Ivanka Stipoljev prof.</w:t>
            </w:r>
          </w:p>
        </w:tc>
      </w:tr>
      <w:tr>
        <w:trPr/>
        <w:tc>
          <w:tcPr>
            <w:tcW w:w="3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40" w:before="0" w:after="80"/>
              <w:jc w:val="left"/>
              <w:rPr/>
            </w:pPr>
            <w:r>
              <w:rPr/>
              <w:t xml:space="preserve">Telefon </w:t>
            </w:r>
          </w:p>
        </w:tc>
        <w:tc>
          <w:tcPr>
            <w:tcW w:w="54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bidi w:val="0"/>
              <w:spacing w:lineRule="auto" w:line="240" w:before="0" w:after="80"/>
              <w:jc w:val="left"/>
              <w:rPr/>
            </w:pPr>
            <w:r>
              <w:rPr/>
              <w:t>0995941968</w:t>
            </w:r>
          </w:p>
        </w:tc>
      </w:tr>
      <w:tr>
        <w:trPr/>
        <w:tc>
          <w:tcPr>
            <w:tcW w:w="353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bidi w:val="0"/>
              <w:spacing w:lineRule="auto" w:line="240" w:before="0" w:after="80"/>
              <w:jc w:val="left"/>
              <w:rPr/>
            </w:pPr>
            <w:r>
              <w:rPr/>
              <w:t>e-mail</w:t>
            </w:r>
          </w:p>
        </w:tc>
        <w:tc>
          <w:tcPr>
            <w:tcW w:w="54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bidi w:val="0"/>
              <w:spacing w:lineRule="auto" w:line="240" w:before="0" w:after="80"/>
              <w:jc w:val="left"/>
              <w:rPr/>
            </w:pPr>
            <w:hyperlink r:id="rId16">
              <w:bookmarkStart w:id="24" w:name="__DdeLink__1889_1282312289"/>
              <w:r>
                <w:rPr>
                  <w:rStyle w:val="Internetskapoveznica"/>
                  <w:rFonts w:eastAsia="Arial Unicode MS" w:cs="Arial" w:ascii="Arial" w:hAnsi="Arial"/>
                  <w:b/>
                  <w:sz w:val="20"/>
                  <w:szCs w:val="20"/>
                </w:rPr>
                <w:t>ivanka.stipoljev@skole.hr</w:t>
              </w:r>
            </w:hyperlink>
            <w:bookmarkEnd w:id="24"/>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bidi w:val="0"/>
        <w:spacing w:lineRule="auto" w:line="240" w:before="0" w:after="80"/>
        <w:jc w:val="left"/>
        <w:rPr/>
      </w:pPr>
      <w:r>
        <w:rPr/>
      </w:r>
    </w:p>
    <w:sectPr>
      <w:headerReference w:type="default" r:id="rId17"/>
      <w:type w:val="nextPage"/>
      <w:pgSz w:w="11906" w:h="16838"/>
      <w:pgMar w:left="1440" w:right="1440" w:header="708"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Courier New">
    <w:charset w:val="ee"/>
    <w:family w:val="roman"/>
    <w:pitch w:val="variable"/>
  </w:font>
  <w:font w:name="Arial">
    <w:charset w:val="ee"/>
    <w:family w:val="roman"/>
    <w:pitch w:val="variable"/>
  </w:font>
  <w:font w:name="Liberation Sans">
    <w:altName w:val="Arial"/>
    <w:charset w:val="ee"/>
    <w:family w:val="roman"/>
    <w:pitch w:val="variable"/>
  </w:font>
  <w:font w:name="Arial Rounded MT Bold">
    <w:charset w:val="ee"/>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aglavlje"/>
      <w:rPr/>
    </w:pPr>
    <w:r>
      <w:rPr/>
      <w:fldChar w:fldCharType="begin"/>
    </w:r>
    <w:r>
      <w:rPr/>
      <w:instrText> PAGE </w:instrText>
    </w:r>
    <w:r>
      <w:rPr/>
      <w:fldChar w:fldCharType="separate"/>
    </w:r>
    <w:r>
      <w:rPr/>
      <w:t>9</w:t>
    </w:r>
    <w:r>
      <w:rPr/>
      <w:fldChar w:fldCharType="end"/>
    </w:r>
  </w:p>
  <w:p>
    <w:pPr>
      <w:pStyle w:val="Zaglavlj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hr-H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uiPriority="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716c2"/>
    <w:pPr>
      <w:widowControl/>
      <w:bidi w:val="0"/>
      <w:spacing w:lineRule="auto" w:line="240" w:before="0" w:after="80"/>
      <w:jc w:val="left"/>
    </w:pPr>
    <w:rPr>
      <w:rFonts w:ascii="Calibri" w:hAnsi="Calibri" w:eastAsia="Calibri" w:cs="Times New Roman" w:asciiTheme="minorHAnsi" w:eastAsiaTheme="minorHAnsi" w:hAnsiTheme="minorHAnsi"/>
      <w:color w:val="auto"/>
      <w:kern w:val="0"/>
      <w:sz w:val="22"/>
      <w:szCs w:val="22"/>
      <w:lang w:val="hr-HR" w:eastAsia="hr-HR" w:bidi="ar-SA"/>
    </w:rPr>
  </w:style>
  <w:style w:type="paragraph" w:styleId="Stilnaslova3">
    <w:name w:val="Heading 3"/>
    <w:basedOn w:val="Normal"/>
    <w:link w:val="Naslov3Char"/>
    <w:qFormat/>
    <w:rsid w:val="00db2606"/>
    <w:pPr>
      <w:spacing w:beforeAutospacing="1" w:afterAutospacing="1"/>
      <w:outlineLvl w:val="2"/>
    </w:pPr>
    <w:rPr>
      <w:rFonts w:ascii="Times New Roman" w:hAnsi="Times New Roman" w:eastAsia="Times New Roman"/>
      <w:b/>
      <w:bCs/>
      <w:sz w:val="27"/>
      <w:szCs w:val="27"/>
    </w:rPr>
  </w:style>
  <w:style w:type="character" w:styleId="DefaultParagraphFont" w:default="1">
    <w:name w:val="Default Paragraph Font"/>
    <w:uiPriority w:val="1"/>
    <w:semiHidden/>
    <w:unhideWhenUsed/>
    <w:qFormat/>
    <w:rPr/>
  </w:style>
  <w:style w:type="character" w:styleId="ZaglavljeChar" w:customStyle="1">
    <w:name w:val="Zaglavlje Char"/>
    <w:basedOn w:val="DefaultParagraphFont"/>
    <w:link w:val="Zaglavlje"/>
    <w:qFormat/>
    <w:rsid w:val="00e716c2"/>
    <w:rPr>
      <w:rFonts w:ascii="Calibri" w:hAnsi="Calibri" w:eastAsia="Calibri" w:cs="Times New Roman"/>
      <w:lang w:eastAsia="hr-HR"/>
    </w:rPr>
  </w:style>
  <w:style w:type="character" w:styleId="Internetskapoveznica">
    <w:name w:val="Internetska poveznica"/>
    <w:rsid w:val="00e716c2"/>
    <w:rPr>
      <w:color w:val="0000FF"/>
      <w:u w:val="single"/>
    </w:rPr>
  </w:style>
  <w:style w:type="character" w:styleId="HTMLadresaChar" w:customStyle="1">
    <w:name w:val="HTML-adresa Char"/>
    <w:basedOn w:val="DefaultParagraphFont"/>
    <w:link w:val="HTML-adresa"/>
    <w:qFormat/>
    <w:rsid w:val="00e716c2"/>
    <w:rPr>
      <w:rFonts w:ascii="Times New Roman" w:hAnsi="Times New Roman" w:eastAsia="Times New Roman" w:cs="Times New Roman"/>
      <w:i/>
      <w:iCs/>
      <w:sz w:val="24"/>
      <w:szCs w:val="24"/>
      <w:lang w:eastAsia="hr-HR"/>
    </w:rPr>
  </w:style>
  <w:style w:type="character" w:styleId="Annotationreference">
    <w:name w:val="annotation reference"/>
    <w:qFormat/>
    <w:rsid w:val="00e716c2"/>
    <w:rPr>
      <w:sz w:val="16"/>
      <w:szCs w:val="16"/>
    </w:rPr>
  </w:style>
  <w:style w:type="character" w:styleId="TekstkomentaraChar" w:customStyle="1">
    <w:name w:val="Tekst komentara Char"/>
    <w:basedOn w:val="DefaultParagraphFont"/>
    <w:link w:val="Tekstkomentara"/>
    <w:qFormat/>
    <w:rsid w:val="00e716c2"/>
    <w:rPr>
      <w:rFonts w:ascii="Calibri" w:hAnsi="Calibri" w:eastAsia="Calibri" w:cs="Times New Roman"/>
      <w:sz w:val="20"/>
      <w:szCs w:val="20"/>
      <w:lang w:eastAsia="hr-HR"/>
    </w:rPr>
  </w:style>
  <w:style w:type="character" w:styleId="TekstbaloniaChar" w:customStyle="1">
    <w:name w:val="Tekst balončića Char"/>
    <w:basedOn w:val="DefaultParagraphFont"/>
    <w:link w:val="Tekstbalonia"/>
    <w:uiPriority w:val="99"/>
    <w:semiHidden/>
    <w:qFormat/>
    <w:rsid w:val="00e716c2"/>
    <w:rPr>
      <w:rFonts w:ascii="Segoe UI" w:hAnsi="Segoe UI" w:eastAsia="Calibri" w:cs="Segoe UI"/>
      <w:sz w:val="18"/>
      <w:szCs w:val="18"/>
      <w:lang w:eastAsia="hr-HR"/>
    </w:rPr>
  </w:style>
  <w:style w:type="character" w:styleId="HTMLunaprijedoblikovanoChar" w:customStyle="1">
    <w:name w:val="HTML unaprijed oblikovano Char"/>
    <w:basedOn w:val="DefaultParagraphFont"/>
    <w:link w:val="HTMLunaprijedoblikovano"/>
    <w:uiPriority w:val="99"/>
    <w:semiHidden/>
    <w:qFormat/>
    <w:rsid w:val="00e716c2"/>
    <w:rPr>
      <w:rFonts w:ascii="Courier New" w:hAnsi="Courier New" w:eastAsia="Times New Roman" w:cs="Courier New"/>
      <w:sz w:val="20"/>
      <w:szCs w:val="20"/>
      <w:lang w:eastAsia="hr-HR"/>
    </w:rPr>
  </w:style>
  <w:style w:type="character" w:styleId="Naslov3Char" w:customStyle="1">
    <w:name w:val="Naslov 3 Char"/>
    <w:basedOn w:val="DefaultParagraphFont"/>
    <w:link w:val="Naslov3"/>
    <w:qFormat/>
    <w:rsid w:val="00db2606"/>
    <w:rPr>
      <w:rFonts w:ascii="Times New Roman" w:hAnsi="Times New Roman" w:eastAsia="Times New Roman" w:cs="Times New Roman"/>
      <w:b/>
      <w:bCs/>
      <w:sz w:val="27"/>
      <w:szCs w:val="27"/>
      <w:lang w:eastAsia="hr-HR"/>
    </w:rPr>
  </w:style>
  <w:style w:type="character" w:styleId="Istaknuto">
    <w:name w:val="Istaknuto"/>
    <w:qFormat/>
    <w:rsid w:val="00db2606"/>
    <w:rPr>
      <w:i/>
      <w:iCs/>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ascii="Arial" w:hAnsi="Arial" w:eastAsia="Arial" w:cs="Arial"/>
    </w:rPr>
  </w:style>
  <w:style w:type="character" w:styleId="ListLabel8">
    <w:name w:val="ListLabel 8"/>
    <w:qFormat/>
    <w:rPr>
      <w:rFonts w:ascii="Arial" w:hAnsi="Arial" w:cs="Arial"/>
    </w:rPr>
  </w:style>
  <w:style w:type="character" w:styleId="ListLabel9">
    <w:name w:val="ListLabel 9"/>
    <w:qFormat/>
    <w:rPr/>
  </w:style>
  <w:style w:type="character" w:styleId="ListLabel10">
    <w:name w:val="ListLabel 10"/>
    <w:qFormat/>
    <w:rPr>
      <w:color w:val="0000FF"/>
      <w:u w:val="single"/>
      <w:lang w:eastAsia="hr-HR"/>
    </w:rPr>
  </w:style>
  <w:style w:type="character" w:styleId="ListLabel11">
    <w:name w:val="ListLabel 11"/>
    <w:qFormat/>
    <w:rPr>
      <w:rFonts w:ascii="Arial" w:hAnsi="Arial" w:eastAsia="Arial Unicode MS" w:cs="Arial"/>
      <w:b/>
      <w:sz w:val="20"/>
      <w:szCs w:val="20"/>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ascii="Arial" w:hAnsi="Arial" w:cs="Symbol"/>
      <w:b/>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cs="Symbol"/>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ascii="Arial" w:hAnsi="Arial" w:eastAsia="Arial" w:cs="Arial"/>
    </w:rPr>
  </w:style>
  <w:style w:type="character" w:styleId="ListLabel31">
    <w:name w:val="ListLabel 31"/>
    <w:qFormat/>
    <w:rPr>
      <w:rFonts w:ascii="Arial" w:hAnsi="Arial" w:cs="Arial"/>
    </w:rPr>
  </w:style>
  <w:style w:type="character" w:styleId="ListLabel32">
    <w:name w:val="ListLabel 32"/>
    <w:qFormat/>
    <w:rPr/>
  </w:style>
  <w:style w:type="character" w:styleId="ListLabel33">
    <w:name w:val="ListLabel 33"/>
    <w:qFormat/>
    <w:rPr>
      <w:color w:val="0000FF"/>
      <w:u w:val="single"/>
      <w:lang w:eastAsia="hr-HR"/>
    </w:rPr>
  </w:style>
  <w:style w:type="character" w:styleId="ListLabel34">
    <w:name w:val="ListLabel 34"/>
    <w:qFormat/>
    <w:rPr>
      <w:rFonts w:ascii="Arial" w:hAnsi="Arial" w:eastAsia="Arial Unicode MS" w:cs="Arial"/>
      <w:b/>
      <w:sz w:val="20"/>
      <w:szCs w:val="20"/>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ascii="Arial" w:hAnsi="Arial" w:cs="Symbol"/>
      <w:b/>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cs="Symbol"/>
    </w:rPr>
  </w:style>
  <w:style w:type="character" w:styleId="ListLabel51">
    <w:name w:val="ListLabel 51"/>
    <w:qFormat/>
    <w:rPr>
      <w:rFonts w:cs="Courier New"/>
    </w:rPr>
  </w:style>
  <w:style w:type="character" w:styleId="ListLabel52">
    <w:name w:val="ListLabel 52"/>
    <w:qFormat/>
    <w:rPr>
      <w:rFonts w:cs="Wingdings"/>
    </w:rPr>
  </w:style>
  <w:style w:type="character" w:styleId="ListLabel53">
    <w:name w:val="ListLabel 53"/>
    <w:qFormat/>
    <w:rPr>
      <w:rFonts w:ascii="Arial" w:hAnsi="Arial" w:eastAsia="Arial" w:cs="Arial"/>
    </w:rPr>
  </w:style>
  <w:style w:type="character" w:styleId="ListLabel54">
    <w:name w:val="ListLabel 54"/>
    <w:qFormat/>
    <w:rPr>
      <w:rFonts w:ascii="Arial" w:hAnsi="Arial" w:cs="Arial"/>
    </w:rPr>
  </w:style>
  <w:style w:type="character" w:styleId="ListLabel55">
    <w:name w:val="ListLabel 55"/>
    <w:qFormat/>
    <w:rPr/>
  </w:style>
  <w:style w:type="character" w:styleId="ListLabel56">
    <w:name w:val="ListLabel 56"/>
    <w:qFormat/>
    <w:rPr>
      <w:color w:val="0000FF"/>
      <w:u w:val="single"/>
      <w:lang w:eastAsia="hr-HR"/>
    </w:rPr>
  </w:style>
  <w:style w:type="character" w:styleId="ListLabel57">
    <w:name w:val="ListLabel 57"/>
    <w:qFormat/>
    <w:rPr>
      <w:rFonts w:ascii="Arial" w:hAnsi="Arial" w:eastAsia="Arial Unicode MS" w:cs="Arial"/>
      <w:b/>
      <w:sz w:val="20"/>
      <w:szCs w:val="20"/>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ascii="Arial" w:hAnsi="Arial" w:cs="Symbol"/>
      <w:b/>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ascii="Arial" w:hAnsi="Arial" w:eastAsia="Arial" w:cs="Arial"/>
    </w:rPr>
  </w:style>
  <w:style w:type="character" w:styleId="ListLabel77">
    <w:name w:val="ListLabel 77"/>
    <w:qFormat/>
    <w:rPr>
      <w:rFonts w:ascii="Arial" w:hAnsi="Arial" w:cs="Arial"/>
    </w:rPr>
  </w:style>
  <w:style w:type="character" w:styleId="ListLabel78">
    <w:name w:val="ListLabel 78"/>
    <w:qFormat/>
    <w:rPr/>
  </w:style>
  <w:style w:type="character" w:styleId="ListLabel79">
    <w:name w:val="ListLabel 79"/>
    <w:qFormat/>
    <w:rPr>
      <w:color w:val="0000FF"/>
      <w:u w:val="single"/>
      <w:lang w:eastAsia="hr-HR"/>
    </w:rPr>
  </w:style>
  <w:style w:type="character" w:styleId="ListLabel80">
    <w:name w:val="ListLabel 80"/>
    <w:qFormat/>
    <w:rPr>
      <w:rFonts w:ascii="Arial" w:hAnsi="Arial" w:eastAsia="Arial Unicode MS" w:cs="Arial"/>
      <w:b/>
      <w:sz w:val="20"/>
      <w:szCs w:val="20"/>
    </w:rPr>
  </w:style>
  <w:style w:type="character" w:styleId="ListLabel81">
    <w:name w:val="ListLabel 81"/>
    <w:qFormat/>
    <w:rPr>
      <w:rFonts w:cs="Symbol"/>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cs="Symbol"/>
    </w:rPr>
  </w:style>
  <w:style w:type="character" w:styleId="ListLabel85">
    <w:name w:val="ListLabel 85"/>
    <w:qFormat/>
    <w:rPr>
      <w:rFonts w:cs="Courier New"/>
    </w:rPr>
  </w:style>
  <w:style w:type="character" w:styleId="ListLabel86">
    <w:name w:val="ListLabel 86"/>
    <w:qFormat/>
    <w:rPr>
      <w:rFonts w:cs="Wingdings"/>
    </w:rPr>
  </w:style>
  <w:style w:type="character" w:styleId="ListLabel87">
    <w:name w:val="ListLabel 87"/>
    <w:qFormat/>
    <w:rPr>
      <w:rFonts w:cs="Symbol"/>
    </w:rPr>
  </w:style>
  <w:style w:type="character" w:styleId="ListLabel88">
    <w:name w:val="ListLabel 88"/>
    <w:qFormat/>
    <w:rPr>
      <w:rFonts w:cs="Courier New"/>
    </w:rPr>
  </w:style>
  <w:style w:type="character" w:styleId="ListLabel89">
    <w:name w:val="ListLabel 89"/>
    <w:qFormat/>
    <w:rPr>
      <w:rFonts w:cs="Wingdings"/>
    </w:rPr>
  </w:style>
  <w:style w:type="character" w:styleId="ListLabel90">
    <w:name w:val="ListLabel 90"/>
    <w:qFormat/>
    <w:rPr>
      <w:rFonts w:ascii="Arial" w:hAnsi="Arial" w:cs="Symbol"/>
      <w:b/>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cs="Symbol"/>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rFonts w:cs="Symbol"/>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ascii="Arial" w:hAnsi="Arial" w:eastAsia="Arial" w:cs="Arial"/>
    </w:rPr>
  </w:style>
  <w:style w:type="character" w:styleId="ListLabel100">
    <w:name w:val="ListLabel 100"/>
    <w:qFormat/>
    <w:rPr>
      <w:rFonts w:ascii="Arial" w:hAnsi="Arial" w:cs="Arial"/>
    </w:rPr>
  </w:style>
  <w:style w:type="character" w:styleId="ListLabel101">
    <w:name w:val="ListLabel 101"/>
    <w:qFormat/>
    <w:rPr/>
  </w:style>
  <w:style w:type="character" w:styleId="ListLabel102">
    <w:name w:val="ListLabel 102"/>
    <w:qFormat/>
    <w:rPr>
      <w:color w:val="0000FF"/>
      <w:u w:val="single"/>
      <w:lang w:eastAsia="hr-HR"/>
    </w:rPr>
  </w:style>
  <w:style w:type="character" w:styleId="ListLabel103">
    <w:name w:val="ListLabel 103"/>
    <w:qFormat/>
    <w:rPr>
      <w:rFonts w:ascii="Arial" w:hAnsi="Arial" w:eastAsia="Arial Unicode MS" w:cs="Arial"/>
      <w:b/>
      <w:sz w:val="20"/>
      <w:szCs w:val="20"/>
    </w:rPr>
  </w:style>
  <w:style w:type="character" w:styleId="ListLabel104">
    <w:name w:val="ListLabel 104"/>
    <w:qFormat/>
    <w:rPr>
      <w:rFonts w:cs="Symbol"/>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rFonts w:cs="Symbol"/>
    </w:rPr>
  </w:style>
  <w:style w:type="character" w:styleId="ListLabel108">
    <w:name w:val="ListLabel 108"/>
    <w:qFormat/>
    <w:rPr>
      <w:rFonts w:cs="Courier New"/>
    </w:rPr>
  </w:style>
  <w:style w:type="character" w:styleId="ListLabel109">
    <w:name w:val="ListLabel 109"/>
    <w:qFormat/>
    <w:rPr>
      <w:rFonts w:cs="Wingdings"/>
    </w:rPr>
  </w:style>
  <w:style w:type="character" w:styleId="ListLabel110">
    <w:name w:val="ListLabel 110"/>
    <w:qFormat/>
    <w:rPr>
      <w:rFonts w:cs="Symbol"/>
    </w:rPr>
  </w:style>
  <w:style w:type="character" w:styleId="ListLabel111">
    <w:name w:val="ListLabel 111"/>
    <w:qFormat/>
    <w:rPr>
      <w:rFonts w:cs="Courier New"/>
    </w:rPr>
  </w:style>
  <w:style w:type="character" w:styleId="ListLabel112">
    <w:name w:val="ListLabel 112"/>
    <w:qFormat/>
    <w:rPr>
      <w:rFonts w:cs="Wingdings"/>
    </w:rPr>
  </w:style>
  <w:style w:type="character" w:styleId="ListLabel113">
    <w:name w:val="ListLabel 113"/>
    <w:qFormat/>
    <w:rPr>
      <w:rFonts w:ascii="Arial" w:hAnsi="Arial" w:cs="Symbol"/>
      <w:b/>
    </w:rPr>
  </w:style>
  <w:style w:type="character" w:styleId="ListLabel114">
    <w:name w:val="ListLabel 114"/>
    <w:qFormat/>
    <w:rPr>
      <w:rFonts w:cs="Courier New"/>
    </w:rPr>
  </w:style>
  <w:style w:type="character" w:styleId="ListLabel115">
    <w:name w:val="ListLabel 115"/>
    <w:qFormat/>
    <w:rPr>
      <w:rFonts w:cs="Wingdings"/>
    </w:rPr>
  </w:style>
  <w:style w:type="character" w:styleId="ListLabel116">
    <w:name w:val="ListLabel 116"/>
    <w:qFormat/>
    <w:rPr>
      <w:rFonts w:cs="Symbol"/>
    </w:rPr>
  </w:style>
  <w:style w:type="character" w:styleId="ListLabel117">
    <w:name w:val="ListLabel 117"/>
    <w:qFormat/>
    <w:rPr>
      <w:rFonts w:cs="Courier New"/>
    </w:rPr>
  </w:style>
  <w:style w:type="character" w:styleId="ListLabel118">
    <w:name w:val="ListLabel 118"/>
    <w:qFormat/>
    <w:rPr>
      <w:rFonts w:cs="Wingdings"/>
    </w:rPr>
  </w:style>
  <w:style w:type="character" w:styleId="ListLabel119">
    <w:name w:val="ListLabel 119"/>
    <w:qFormat/>
    <w:rPr>
      <w:rFonts w:cs="Symbol"/>
    </w:rPr>
  </w:style>
  <w:style w:type="character" w:styleId="ListLabel120">
    <w:name w:val="ListLabel 120"/>
    <w:qFormat/>
    <w:rPr>
      <w:rFonts w:cs="Courier New"/>
    </w:rPr>
  </w:style>
  <w:style w:type="character" w:styleId="ListLabel121">
    <w:name w:val="ListLabel 121"/>
    <w:qFormat/>
    <w:rPr>
      <w:rFonts w:cs="Wingdings"/>
    </w:rPr>
  </w:style>
  <w:style w:type="character" w:styleId="ListLabel122">
    <w:name w:val="ListLabel 122"/>
    <w:qFormat/>
    <w:rPr>
      <w:rFonts w:ascii="Arial" w:hAnsi="Arial" w:eastAsia="Arial" w:cs="Arial"/>
    </w:rPr>
  </w:style>
  <w:style w:type="character" w:styleId="ListLabel123">
    <w:name w:val="ListLabel 123"/>
    <w:qFormat/>
    <w:rPr>
      <w:rFonts w:ascii="Arial" w:hAnsi="Arial" w:cs="Arial"/>
    </w:rPr>
  </w:style>
  <w:style w:type="character" w:styleId="ListLabel124">
    <w:name w:val="ListLabel 124"/>
    <w:qFormat/>
    <w:rPr/>
  </w:style>
  <w:style w:type="character" w:styleId="ListLabel125">
    <w:name w:val="ListLabel 125"/>
    <w:qFormat/>
    <w:rPr>
      <w:color w:val="0000FF"/>
      <w:u w:val="single"/>
      <w:lang w:eastAsia="hr-HR"/>
    </w:rPr>
  </w:style>
  <w:style w:type="character" w:styleId="ListLabel126">
    <w:name w:val="ListLabel 126"/>
    <w:qFormat/>
    <w:rPr>
      <w:rFonts w:ascii="Arial" w:hAnsi="Arial" w:eastAsia="Arial Unicode MS" w:cs="Arial"/>
      <w:b w:val="false"/>
      <w:bCs w:val="false"/>
      <w:iCs/>
      <w:sz w:val="20"/>
      <w:szCs w:val="20"/>
    </w:rPr>
  </w:style>
  <w:style w:type="character" w:styleId="ListLabel127">
    <w:name w:val="ListLabel 127"/>
    <w:qFormat/>
    <w:rPr>
      <w:rFonts w:ascii="Arial" w:hAnsi="Arial" w:eastAsia="Arial Unicode MS" w:cs="Arial"/>
      <w:b/>
      <w:sz w:val="20"/>
      <w:szCs w:val="20"/>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1" w:customStyle="1">
    <w:name w:val="List Paragraph1"/>
    <w:basedOn w:val="Normal"/>
    <w:qFormat/>
    <w:rsid w:val="00e716c2"/>
    <w:pPr>
      <w:spacing w:before="0" w:after="80"/>
      <w:ind w:left="720" w:hanging="0"/>
      <w:contextualSpacing/>
    </w:pPr>
    <w:rPr/>
  </w:style>
  <w:style w:type="paragraph" w:styleId="Zaglavlje">
    <w:name w:val="Header"/>
    <w:basedOn w:val="Normal"/>
    <w:link w:val="ZaglavljeChar"/>
    <w:rsid w:val="00e716c2"/>
    <w:pPr>
      <w:tabs>
        <w:tab w:val="clear" w:pos="708"/>
        <w:tab w:val="center" w:pos="4513" w:leader="none"/>
        <w:tab w:val="right" w:pos="9026" w:leader="none"/>
      </w:tabs>
      <w:spacing w:before="0" w:after="0"/>
    </w:pPr>
    <w:rPr/>
  </w:style>
  <w:style w:type="paragraph" w:styleId="NoSpacing1" w:customStyle="1">
    <w:name w:val="No Spacing1"/>
    <w:qFormat/>
    <w:rsid w:val="00e716c2"/>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en-US" w:eastAsia="hr-HR" w:bidi="ar-SA"/>
    </w:rPr>
  </w:style>
  <w:style w:type="paragraph" w:styleId="ListParagraph">
    <w:name w:val="List Paragraph"/>
    <w:basedOn w:val="Normal"/>
    <w:uiPriority w:val="34"/>
    <w:qFormat/>
    <w:rsid w:val="00e716c2"/>
    <w:pPr>
      <w:spacing w:before="0" w:after="0"/>
      <w:ind w:left="720" w:hanging="0"/>
      <w:contextualSpacing/>
    </w:pPr>
    <w:rPr>
      <w:lang w:eastAsia="en-US"/>
    </w:rPr>
  </w:style>
  <w:style w:type="paragraph" w:styleId="HTMLAddress">
    <w:name w:val="HTML Address"/>
    <w:basedOn w:val="Normal"/>
    <w:link w:val="HTML-adresaChar"/>
    <w:unhideWhenUsed/>
    <w:qFormat/>
    <w:rsid w:val="00e716c2"/>
    <w:pPr>
      <w:spacing w:before="0" w:after="0"/>
    </w:pPr>
    <w:rPr>
      <w:rFonts w:ascii="Times New Roman" w:hAnsi="Times New Roman" w:eastAsia="Times New Roman"/>
      <w:i/>
      <w:iCs/>
      <w:sz w:val="24"/>
      <w:szCs w:val="24"/>
    </w:rPr>
  </w:style>
  <w:style w:type="paragraph" w:styleId="Annotationtext">
    <w:name w:val="annotation text"/>
    <w:basedOn w:val="Normal"/>
    <w:link w:val="TekstkomentaraChar"/>
    <w:qFormat/>
    <w:rsid w:val="00e716c2"/>
    <w:pPr/>
    <w:rPr>
      <w:sz w:val="20"/>
      <w:szCs w:val="20"/>
    </w:rPr>
  </w:style>
  <w:style w:type="paragraph" w:styleId="BalloonText">
    <w:name w:val="Balloon Text"/>
    <w:basedOn w:val="Normal"/>
    <w:link w:val="TekstbaloniaChar"/>
    <w:uiPriority w:val="99"/>
    <w:semiHidden/>
    <w:unhideWhenUsed/>
    <w:qFormat/>
    <w:rsid w:val="00e716c2"/>
    <w:pPr>
      <w:spacing w:before="0" w:after="0"/>
    </w:pPr>
    <w:rPr>
      <w:rFonts w:ascii="Segoe UI" w:hAnsi="Segoe UI" w:cs="Segoe UI"/>
      <w:sz w:val="18"/>
      <w:szCs w:val="18"/>
    </w:rPr>
  </w:style>
  <w:style w:type="paragraph" w:styleId="HTMLPreformatted">
    <w:name w:val="HTML Preformatted"/>
    <w:basedOn w:val="Normal"/>
    <w:link w:val="HTMLunaprijedoblikovanoChar"/>
    <w:uiPriority w:val="99"/>
    <w:semiHidden/>
    <w:unhideWhenUsed/>
    <w:qFormat/>
    <w:rsid w:val="00e716c2"/>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pPr>
    <w:rPr>
      <w:rFonts w:ascii="Courier New" w:hAnsi="Courier New" w:eastAsia="Times New Roman" w:cs="Courier New"/>
      <w:sz w:val="20"/>
      <w:szCs w:val="20"/>
    </w:rPr>
  </w:style>
  <w:style w:type="numbering" w:styleId="NoList" w:default="1">
    <w:name w:val="No List"/>
    <w:uiPriority w:val="99"/>
    <w:semiHidden/>
    <w:unhideWhenUsed/>
    <w:qFormat/>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hyperlink" Target="http://globe.pomsk.hr/prirucnik.htm" TargetMode="External"/><Relationship Id="rId10" Type="http://schemas.openxmlformats.org/officeDocument/2006/relationships/hyperlink" Target="https://www.globe.gov/" TargetMode="External"/><Relationship Id="rId11" Type="http://schemas.openxmlformats.org/officeDocument/2006/relationships/hyperlink" Target="https://www.plantea.com.hr/smokva/" TargetMode="External"/><Relationship Id="rId12" Type="http://schemas.openxmlformats.org/officeDocument/2006/relationships/hyperlink" Target="https://www.agroklub.com/sortna-lista/voce/smokva-28/" TargetMode="External"/><Relationship Id="rId13" Type="http://schemas.openxmlformats.org/officeDocument/2006/relationships/hyperlink" Target="https://www.globe.gov/web/malta" TargetMode="External"/><Relationship Id="rId14" Type="http://schemas.openxmlformats.org/officeDocument/2006/relationships/hyperlink" Target="https://www.globe.gov/web/ekonomsko-birotehnicka-skola" TargetMode="External"/><Relationship Id="rId15" Type="http://schemas.openxmlformats.org/officeDocument/2006/relationships/hyperlink" Target="mailto:ivanka.stipoljev@skole.hr" TargetMode="External"/><Relationship Id="rId16" Type="http://schemas.openxmlformats.org/officeDocument/2006/relationships/hyperlink" Target="mailto:ivanka.stipoljev@skole.hr" TargetMode="External"/><Relationship Id="rId17" Type="http://schemas.openxmlformats.org/officeDocument/2006/relationships/header" Target="header1.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85E2A-B0DA-422B-8736-F81FAC35E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Application>LibreOffice/6.2.5.2$Windows_X86_64 LibreOffice_project/1ec314fa52f458adc18c4f025c545a4e8b22c159</Application>
  <Pages>9</Pages>
  <Words>2079</Words>
  <Characters>12598</Characters>
  <CharactersWithSpaces>14585</CharactersWithSpaces>
  <Paragraphs>213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2020-03-17T08:34:00Z</dcterms:created>
  <dc:creator>Admin</dc:creator>
  <dc:description/>
  <dc:language>hr-HR</dc:language>
  <cp:lastModifiedBy/>
  <dcterms:modified xsi:type="dcterms:W3CDTF">2021-04-23T20:52:33Z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