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B9E6B" w:rsidR="00D44066" w:rsidRDefault="003C48B1">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00000002" w14:textId="77777777" w:rsidR="00D44066" w:rsidRDefault="00D44066">
      <w:pPr>
        <w:rPr>
          <w:b/>
        </w:rPr>
      </w:pPr>
    </w:p>
    <w:p w14:paraId="00000003" w14:textId="77777777" w:rsidR="00D44066" w:rsidRDefault="00D44066">
      <w:pPr>
        <w:rPr>
          <w:b/>
        </w:rPr>
      </w:pPr>
    </w:p>
    <w:p w14:paraId="00000004" w14:textId="77777777" w:rsidR="00D44066" w:rsidRDefault="00D44066">
      <w:pPr>
        <w:rPr>
          <w:b/>
        </w:rPr>
      </w:pPr>
    </w:p>
    <w:p w14:paraId="00000005" w14:textId="77777777" w:rsidR="00D44066" w:rsidRDefault="00D44066">
      <w:pPr>
        <w:rPr>
          <w:b/>
        </w:rPr>
      </w:pPr>
    </w:p>
    <w:p w14:paraId="00000006" w14:textId="77777777" w:rsidR="00D44066" w:rsidRDefault="00D44066">
      <w:pPr>
        <w:rPr>
          <w:b/>
        </w:rPr>
      </w:pPr>
    </w:p>
    <w:p w14:paraId="00000007" w14:textId="77777777" w:rsidR="00D44066" w:rsidRDefault="00D44066">
      <w:pPr>
        <w:rPr>
          <w:b/>
        </w:rPr>
      </w:pPr>
    </w:p>
    <w:p w14:paraId="00000008" w14:textId="77777777" w:rsidR="00D44066" w:rsidRDefault="00D44066">
      <w:pPr>
        <w:rPr>
          <w:b/>
        </w:rPr>
      </w:pPr>
    </w:p>
    <w:p w14:paraId="00000009" w14:textId="77777777" w:rsidR="00D44066" w:rsidRDefault="00D44066">
      <w:pPr>
        <w:rPr>
          <w:b/>
        </w:rPr>
      </w:pPr>
    </w:p>
    <w:p w14:paraId="0000000A" w14:textId="77777777" w:rsidR="00D44066" w:rsidRDefault="00D44066">
      <w:pPr>
        <w:rPr>
          <w:b/>
        </w:rPr>
      </w:pPr>
    </w:p>
    <w:p w14:paraId="0000000B" w14:textId="77777777" w:rsidR="00D44066" w:rsidRDefault="00D44066">
      <w:pPr>
        <w:rPr>
          <w:b/>
        </w:rPr>
      </w:pPr>
    </w:p>
    <w:p w14:paraId="0000000C" w14:textId="77777777" w:rsidR="00D44066" w:rsidRDefault="00D44066">
      <w:pPr>
        <w:rPr>
          <w:b/>
        </w:rPr>
      </w:pPr>
    </w:p>
    <w:p w14:paraId="0000000D" w14:textId="5BC70CD7" w:rsidR="00D44066" w:rsidRDefault="00DF7B45">
      <w:pPr>
        <w:jc w:val="center"/>
        <w:rPr>
          <w:b/>
          <w:sz w:val="40"/>
          <w:szCs w:val="40"/>
        </w:rPr>
      </w:pPr>
      <w:r>
        <w:rPr>
          <w:b/>
          <w:sz w:val="40"/>
          <w:szCs w:val="40"/>
        </w:rPr>
        <w:t>The Dirty Facts of Soil</w:t>
      </w:r>
    </w:p>
    <w:p w14:paraId="0000000E" w14:textId="74A81783" w:rsidR="00D44066" w:rsidRDefault="00DF7B45">
      <w:pPr>
        <w:jc w:val="center"/>
        <w:rPr>
          <w:sz w:val="28"/>
          <w:szCs w:val="28"/>
        </w:rPr>
      </w:pPr>
      <w:r>
        <w:rPr>
          <w:sz w:val="28"/>
          <w:szCs w:val="28"/>
        </w:rPr>
        <w:t>Landon Henthorn and Gavin Zheng</w:t>
      </w:r>
    </w:p>
    <w:p w14:paraId="0000000F" w14:textId="37A3198F" w:rsidR="00D44066" w:rsidRDefault="00DF7B45">
      <w:pPr>
        <w:jc w:val="center"/>
        <w:rPr>
          <w:sz w:val="28"/>
          <w:szCs w:val="28"/>
        </w:rPr>
      </w:pPr>
      <w:r>
        <w:rPr>
          <w:sz w:val="28"/>
          <w:szCs w:val="28"/>
        </w:rPr>
        <w:t>Jaime Moss</w:t>
      </w:r>
    </w:p>
    <w:p w14:paraId="00000010" w14:textId="12A44F64" w:rsidR="00D44066" w:rsidRDefault="00DF7B45">
      <w:pPr>
        <w:jc w:val="center"/>
        <w:rPr>
          <w:sz w:val="28"/>
          <w:szCs w:val="28"/>
        </w:rPr>
      </w:pPr>
      <w:r>
        <w:rPr>
          <w:sz w:val="28"/>
          <w:szCs w:val="28"/>
        </w:rPr>
        <w:t>Parkersburg South High School</w:t>
      </w:r>
    </w:p>
    <w:p w14:paraId="00000011" w14:textId="4103E87F" w:rsidR="00D44066" w:rsidRDefault="00D740D8">
      <w:pPr>
        <w:jc w:val="center"/>
        <w:rPr>
          <w:sz w:val="28"/>
          <w:szCs w:val="28"/>
        </w:rPr>
      </w:pPr>
      <w:r>
        <w:rPr>
          <w:sz w:val="28"/>
          <w:szCs w:val="28"/>
        </w:rPr>
        <w:t>United States of America</w:t>
      </w:r>
    </w:p>
    <w:p w14:paraId="00000012" w14:textId="6830CDF7" w:rsidR="00D44066" w:rsidRDefault="00D740D8">
      <w:pPr>
        <w:jc w:val="center"/>
        <w:rPr>
          <w:sz w:val="28"/>
          <w:szCs w:val="28"/>
        </w:rPr>
      </w:pPr>
      <w:r>
        <w:rPr>
          <w:sz w:val="28"/>
          <w:szCs w:val="28"/>
        </w:rPr>
        <w:t>2/20/24</w:t>
      </w:r>
    </w:p>
    <w:p w14:paraId="00000013" w14:textId="77777777" w:rsidR="00D44066" w:rsidRDefault="00D44066">
      <w:pPr>
        <w:rPr>
          <w:b/>
        </w:rPr>
      </w:pPr>
    </w:p>
    <w:p w14:paraId="00000014" w14:textId="77777777" w:rsidR="00D44066" w:rsidRDefault="00D44066">
      <w:pPr>
        <w:rPr>
          <w:b/>
        </w:rPr>
      </w:pPr>
    </w:p>
    <w:p w14:paraId="00000015" w14:textId="77777777" w:rsidR="00D44066" w:rsidRDefault="00D44066">
      <w:pPr>
        <w:rPr>
          <w:b/>
        </w:rPr>
      </w:pPr>
    </w:p>
    <w:p w14:paraId="00000016" w14:textId="77777777" w:rsidR="00D44066" w:rsidRDefault="00D44066">
      <w:pPr>
        <w:rPr>
          <w:b/>
        </w:rPr>
      </w:pPr>
    </w:p>
    <w:p w14:paraId="00000017" w14:textId="77777777" w:rsidR="00D44066" w:rsidRDefault="00D44066">
      <w:pPr>
        <w:rPr>
          <w:b/>
        </w:rPr>
      </w:pPr>
    </w:p>
    <w:p w14:paraId="00000018" w14:textId="77777777" w:rsidR="00D44066" w:rsidRDefault="00D44066">
      <w:pPr>
        <w:rPr>
          <w:b/>
        </w:rPr>
      </w:pPr>
    </w:p>
    <w:p w14:paraId="00000019" w14:textId="77777777" w:rsidR="00D44066" w:rsidRDefault="00D44066">
      <w:pPr>
        <w:rPr>
          <w:b/>
        </w:rPr>
      </w:pPr>
    </w:p>
    <w:p w14:paraId="0000001A" w14:textId="77777777" w:rsidR="00D44066" w:rsidRDefault="00D44066">
      <w:pPr>
        <w:rPr>
          <w:b/>
        </w:rPr>
      </w:pPr>
    </w:p>
    <w:p w14:paraId="0000001B" w14:textId="77777777" w:rsidR="00D44066" w:rsidRDefault="00D44066">
      <w:pPr>
        <w:rPr>
          <w:b/>
        </w:rPr>
      </w:pPr>
    </w:p>
    <w:p w14:paraId="0000001C" w14:textId="77777777" w:rsidR="00D44066" w:rsidRDefault="00D44066">
      <w:pPr>
        <w:rPr>
          <w:b/>
        </w:rPr>
      </w:pPr>
    </w:p>
    <w:p w14:paraId="0000001D" w14:textId="77777777" w:rsidR="00D44066" w:rsidRDefault="00D44066">
      <w:pPr>
        <w:rPr>
          <w:b/>
        </w:rPr>
      </w:pPr>
    </w:p>
    <w:p w14:paraId="0000001E" w14:textId="77777777" w:rsidR="00D44066" w:rsidRDefault="00D44066">
      <w:pPr>
        <w:rPr>
          <w:b/>
        </w:rPr>
      </w:pPr>
    </w:p>
    <w:p w14:paraId="0000001F" w14:textId="77777777" w:rsidR="00D44066" w:rsidRDefault="00D44066">
      <w:pPr>
        <w:rPr>
          <w:b/>
        </w:rPr>
      </w:pPr>
    </w:p>
    <w:p w14:paraId="00000020" w14:textId="77777777" w:rsidR="00D44066" w:rsidRDefault="00D44066">
      <w:pPr>
        <w:rPr>
          <w:b/>
        </w:rPr>
      </w:pPr>
    </w:p>
    <w:p w14:paraId="00000021" w14:textId="77777777" w:rsidR="00D44066" w:rsidRDefault="00D44066">
      <w:pPr>
        <w:rPr>
          <w:b/>
        </w:rPr>
      </w:pPr>
    </w:p>
    <w:p w14:paraId="00000022" w14:textId="77777777" w:rsidR="00D44066" w:rsidRDefault="00D44066">
      <w:pPr>
        <w:rPr>
          <w:b/>
        </w:rPr>
      </w:pPr>
    </w:p>
    <w:p w14:paraId="00000023" w14:textId="77777777" w:rsidR="00D44066" w:rsidRDefault="00D44066">
      <w:pPr>
        <w:rPr>
          <w:b/>
        </w:rPr>
      </w:pPr>
    </w:p>
    <w:p w14:paraId="00000024" w14:textId="77777777" w:rsidR="00D44066" w:rsidRDefault="00D44066">
      <w:pPr>
        <w:rPr>
          <w:b/>
        </w:rPr>
      </w:pPr>
    </w:p>
    <w:p w14:paraId="00000025" w14:textId="77777777" w:rsidR="00D44066" w:rsidRDefault="00D44066">
      <w:pPr>
        <w:rPr>
          <w:b/>
        </w:rPr>
      </w:pPr>
    </w:p>
    <w:p w14:paraId="00000026" w14:textId="77777777" w:rsidR="00D44066" w:rsidRDefault="00D44066">
      <w:pPr>
        <w:jc w:val="center"/>
        <w:rPr>
          <w:b/>
        </w:rPr>
      </w:pPr>
    </w:p>
    <w:p w14:paraId="00000027" w14:textId="77777777" w:rsidR="00D44066" w:rsidRDefault="00D44066">
      <w:pPr>
        <w:jc w:val="center"/>
        <w:rPr>
          <w:b/>
        </w:rPr>
      </w:pPr>
    </w:p>
    <w:p w14:paraId="00000028" w14:textId="77777777" w:rsidR="00D44066" w:rsidRDefault="00D44066">
      <w:pPr>
        <w:rPr>
          <w:b/>
        </w:rPr>
      </w:pPr>
    </w:p>
    <w:p w14:paraId="00000029" w14:textId="77777777" w:rsidR="00D44066" w:rsidRDefault="00D44066">
      <w:pPr>
        <w:jc w:val="center"/>
        <w:rPr>
          <w:b/>
        </w:rPr>
      </w:pPr>
    </w:p>
    <w:p w14:paraId="0000002A" w14:textId="77777777" w:rsidR="00D44066" w:rsidRDefault="00D44066">
      <w:pPr>
        <w:rPr>
          <w:b/>
        </w:rPr>
      </w:pPr>
    </w:p>
    <w:p w14:paraId="721CC2F2" w14:textId="77777777" w:rsidR="00995BA5" w:rsidRDefault="00995BA5"/>
    <w:p w14:paraId="0C0A5679" w14:textId="28FB2785" w:rsidR="00940470" w:rsidRDefault="00E51BA8">
      <w:r>
        <w:t xml:space="preserve">Table of </w:t>
      </w:r>
      <w:r w:rsidR="00DE7EFF">
        <w:t>Contents</w:t>
      </w:r>
      <w:r w:rsidR="006B78F2">
        <w:t xml:space="preserve"> </w:t>
      </w:r>
      <w:r w:rsidR="00200E5C">
        <w:t>– Page 1</w:t>
      </w:r>
    </w:p>
    <w:p w14:paraId="1F1CB725" w14:textId="579895D5" w:rsidR="0041424E" w:rsidRDefault="00736D85">
      <w:r>
        <w:t xml:space="preserve">Abstract </w:t>
      </w:r>
      <w:r w:rsidR="00C7165C">
        <w:t>–</w:t>
      </w:r>
      <w:r w:rsidR="00CC01E6">
        <w:t xml:space="preserve"> </w:t>
      </w:r>
      <w:r w:rsidR="00C7165C">
        <w:t>Page 2</w:t>
      </w:r>
    </w:p>
    <w:p w14:paraId="3BC2F1B5" w14:textId="7B2BBF3E" w:rsidR="00C7165C" w:rsidRDefault="00CC315B">
      <w:r>
        <w:t>Research Quest</w:t>
      </w:r>
      <w:r w:rsidR="001D20A7">
        <w:t xml:space="preserve">ion and </w:t>
      </w:r>
      <w:r w:rsidR="003A7E90">
        <w:t>Hypothesis</w:t>
      </w:r>
      <w:r w:rsidR="00EF6D6A">
        <w:t xml:space="preserve"> </w:t>
      </w:r>
      <w:r w:rsidR="00C574AD">
        <w:t>–</w:t>
      </w:r>
      <w:r w:rsidR="00EF6D6A">
        <w:t xml:space="preserve"> Page</w:t>
      </w:r>
      <w:r w:rsidR="00C574AD">
        <w:t xml:space="preserve"> 2</w:t>
      </w:r>
    </w:p>
    <w:p w14:paraId="18C47931" w14:textId="568BABF1" w:rsidR="00902E98" w:rsidRDefault="00902E98" w:rsidP="00316087">
      <w:r>
        <w:t xml:space="preserve">Research Methods and Materials </w:t>
      </w:r>
      <w:r>
        <w:rPr>
          <w:i/>
        </w:rPr>
        <w:t>(Including GLOBE Data!)</w:t>
      </w:r>
      <w:r w:rsidR="00B140A7">
        <w:t xml:space="preserve"> – Page 3</w:t>
      </w:r>
    </w:p>
    <w:p w14:paraId="5391E366" w14:textId="49B33E48" w:rsidR="00300D4E" w:rsidRDefault="002E69FF" w:rsidP="00316087">
      <w:r>
        <w:t>Data Summary – Page 4</w:t>
      </w:r>
    </w:p>
    <w:p w14:paraId="4D2F8B7D" w14:textId="1E4DF7B9" w:rsidR="00300D4E" w:rsidRDefault="00300D4E" w:rsidP="00316087">
      <w:r>
        <w:t>Analysis and Results</w:t>
      </w:r>
      <w:r w:rsidR="002E69FF">
        <w:t xml:space="preserve"> – Page 5</w:t>
      </w:r>
    </w:p>
    <w:p w14:paraId="49E67813" w14:textId="1639045F" w:rsidR="00165E86" w:rsidRDefault="00165E86" w:rsidP="00316087">
      <w:r>
        <w:t>Conclusion – Page 5</w:t>
      </w:r>
    </w:p>
    <w:p w14:paraId="7A0B3421" w14:textId="791AB372" w:rsidR="00165E86" w:rsidRDefault="00165E86" w:rsidP="00316087">
      <w:r>
        <w:t>Discussi</w:t>
      </w:r>
      <w:r w:rsidR="00296AF3">
        <w:t>on – Page 5</w:t>
      </w:r>
    </w:p>
    <w:p w14:paraId="44C3B15A" w14:textId="5E4361EB" w:rsidR="00296AF3" w:rsidRDefault="00296AF3" w:rsidP="00316087">
      <w:r>
        <w:t>Acknowledgements – Page 5</w:t>
      </w:r>
    </w:p>
    <w:p w14:paraId="3E89BFCF" w14:textId="2E786B7E" w:rsidR="00296AF3" w:rsidRDefault="006F2B5C" w:rsidP="00316087">
      <w:r>
        <w:t xml:space="preserve">Bibliography/Citations </w:t>
      </w:r>
      <w:r w:rsidR="00ED0182">
        <w:t>– Page 6</w:t>
      </w:r>
    </w:p>
    <w:p w14:paraId="340712D4" w14:textId="77777777" w:rsidR="00300D4E" w:rsidRDefault="00300D4E" w:rsidP="00316087"/>
    <w:p w14:paraId="429F757E" w14:textId="77777777" w:rsidR="00C574AD" w:rsidRDefault="00C574AD"/>
    <w:p w14:paraId="3A5430B1" w14:textId="77777777" w:rsidR="00995BA5" w:rsidRDefault="00995BA5"/>
    <w:p w14:paraId="15CD73DF" w14:textId="77777777" w:rsidR="00995BA5" w:rsidRDefault="00995BA5"/>
    <w:p w14:paraId="6E4B29E8" w14:textId="77777777" w:rsidR="00995BA5" w:rsidRDefault="00995BA5"/>
    <w:p w14:paraId="3B6D3EC0" w14:textId="77777777" w:rsidR="00995BA5" w:rsidRDefault="00995BA5"/>
    <w:p w14:paraId="357F6506" w14:textId="77777777" w:rsidR="00995BA5" w:rsidRDefault="00995BA5"/>
    <w:p w14:paraId="620CCB08" w14:textId="77777777" w:rsidR="00995BA5" w:rsidRDefault="00995BA5"/>
    <w:p w14:paraId="6A51D4E6" w14:textId="77777777" w:rsidR="00995BA5" w:rsidRDefault="00995BA5"/>
    <w:p w14:paraId="138E38EA" w14:textId="77777777" w:rsidR="00995BA5" w:rsidRDefault="00995BA5"/>
    <w:p w14:paraId="369EBB2F" w14:textId="77777777" w:rsidR="00995BA5" w:rsidRDefault="00995BA5"/>
    <w:p w14:paraId="79B5AEEC" w14:textId="77777777" w:rsidR="00995BA5" w:rsidRDefault="00995BA5"/>
    <w:p w14:paraId="2C3F0BC7" w14:textId="77777777" w:rsidR="00995BA5" w:rsidRDefault="00995BA5"/>
    <w:p w14:paraId="4BC4B404" w14:textId="77777777" w:rsidR="00995BA5" w:rsidRDefault="00995BA5"/>
    <w:p w14:paraId="71118207" w14:textId="77777777" w:rsidR="00995BA5" w:rsidRDefault="00995BA5"/>
    <w:p w14:paraId="3386246F" w14:textId="77777777" w:rsidR="00995BA5" w:rsidRDefault="00995BA5"/>
    <w:p w14:paraId="2E484ABC" w14:textId="77777777" w:rsidR="00995BA5" w:rsidRDefault="00995BA5"/>
    <w:p w14:paraId="76702FDD" w14:textId="77777777" w:rsidR="00995BA5" w:rsidRDefault="00995BA5"/>
    <w:p w14:paraId="3586B54C" w14:textId="77777777" w:rsidR="00995BA5" w:rsidRDefault="00995BA5"/>
    <w:p w14:paraId="1173728C" w14:textId="77777777" w:rsidR="00995BA5" w:rsidRDefault="00995BA5"/>
    <w:p w14:paraId="74543D43" w14:textId="77777777" w:rsidR="00995BA5" w:rsidRDefault="00995BA5"/>
    <w:p w14:paraId="681ACDD0" w14:textId="77777777" w:rsidR="00995BA5" w:rsidRDefault="00995BA5"/>
    <w:p w14:paraId="7F41444C" w14:textId="77777777" w:rsidR="00995BA5" w:rsidRDefault="00995BA5"/>
    <w:p w14:paraId="67B37227" w14:textId="77777777" w:rsidR="00995BA5" w:rsidRDefault="00995BA5"/>
    <w:p w14:paraId="31B8EC32" w14:textId="77777777" w:rsidR="00995BA5" w:rsidRDefault="00995BA5"/>
    <w:p w14:paraId="1703092C" w14:textId="77777777" w:rsidR="00995BA5" w:rsidRDefault="00995BA5"/>
    <w:p w14:paraId="570A10DA" w14:textId="77777777" w:rsidR="00995BA5" w:rsidRDefault="00995BA5"/>
    <w:p w14:paraId="74E5FF94" w14:textId="77777777" w:rsidR="00995BA5" w:rsidRDefault="00995BA5"/>
    <w:p w14:paraId="07516254" w14:textId="77777777" w:rsidR="00995BA5" w:rsidRDefault="00995BA5"/>
    <w:p w14:paraId="274FEF3F" w14:textId="77777777" w:rsidR="00995BA5" w:rsidRDefault="00995BA5"/>
    <w:p w14:paraId="730E9EC4" w14:textId="77777777" w:rsidR="00995BA5" w:rsidRDefault="00995BA5"/>
    <w:p w14:paraId="45482923" w14:textId="77777777" w:rsidR="00995BA5" w:rsidRDefault="00995BA5"/>
    <w:p w14:paraId="624EEC79" w14:textId="77777777" w:rsidR="00995BA5" w:rsidRDefault="00995BA5"/>
    <w:p w14:paraId="199F3F3A" w14:textId="77777777" w:rsidR="00995BA5" w:rsidRDefault="00995BA5"/>
    <w:p w14:paraId="53C2A40F" w14:textId="77777777" w:rsidR="00995BA5" w:rsidRDefault="00995BA5"/>
    <w:p w14:paraId="0189B20A" w14:textId="77777777" w:rsidR="00995BA5" w:rsidRDefault="00995BA5"/>
    <w:p w14:paraId="36E20661" w14:textId="77777777" w:rsidR="00995BA5" w:rsidRDefault="00995BA5"/>
    <w:p w14:paraId="741F5378" w14:textId="77777777" w:rsidR="00995BA5" w:rsidRDefault="00995BA5"/>
    <w:p w14:paraId="46829565" w14:textId="77777777" w:rsidR="00995BA5" w:rsidRDefault="00995BA5"/>
    <w:p w14:paraId="09A38E72" w14:textId="77777777" w:rsidR="00995BA5" w:rsidRDefault="00995BA5"/>
    <w:p w14:paraId="25559277" w14:textId="77777777" w:rsidR="00995BA5" w:rsidRDefault="00995BA5"/>
    <w:p w14:paraId="6C400F32" w14:textId="77777777" w:rsidR="00995BA5" w:rsidRDefault="00995BA5"/>
    <w:p w14:paraId="724FA68E" w14:textId="77777777" w:rsidR="00995BA5" w:rsidRDefault="00995BA5"/>
    <w:p w14:paraId="71ED5E68" w14:textId="77777777" w:rsidR="00995BA5" w:rsidRDefault="00995BA5"/>
    <w:p w14:paraId="0649865E" w14:textId="77777777" w:rsidR="00995BA5" w:rsidRDefault="00995BA5"/>
    <w:p w14:paraId="1EBA2E2C" w14:textId="77777777" w:rsidR="00995BA5" w:rsidRDefault="00995BA5"/>
    <w:p w14:paraId="350AB62B" w14:textId="77777777" w:rsidR="00995BA5" w:rsidRDefault="00995BA5"/>
    <w:p w14:paraId="0000002B" w14:textId="678A05BB" w:rsidR="00D44066" w:rsidRDefault="003C48B1">
      <w:pPr>
        <w:rPr>
          <w:b/>
        </w:rPr>
      </w:pPr>
      <w:r>
        <w:t>Abstract</w:t>
      </w:r>
      <w:r>
        <w:rPr>
          <w:b/>
        </w:rPr>
        <w:t>:</w:t>
      </w:r>
      <w:r w:rsidR="68D280F8" w:rsidRPr="44770C71">
        <w:rPr>
          <w:b/>
          <w:bCs/>
        </w:rPr>
        <w:t xml:space="preserve"> </w:t>
      </w:r>
    </w:p>
    <w:p w14:paraId="0B0AD588" w14:textId="77777777" w:rsidR="00D740D8" w:rsidRDefault="00D740D8">
      <w:pPr>
        <w:rPr>
          <w:b/>
        </w:rPr>
      </w:pPr>
    </w:p>
    <w:p w14:paraId="00000041" w14:textId="411CF343" w:rsidR="00D44066" w:rsidRPr="002B5680" w:rsidRDefault="00D740D8" w:rsidP="00354B81">
      <w:pPr>
        <w:ind w:firstLine="720"/>
        <w:rPr>
          <w:bCs/>
        </w:rPr>
      </w:pPr>
      <w:r w:rsidRPr="00D740D8">
        <w:rPr>
          <w:bCs/>
        </w:rPr>
        <w:t>We gathered and studied soil samples from Florida, New Jersey, Utah, and West Virginia. Farmers must study soil fertility because it is one of the most important soil characteristics when it comes to growing crops. We wanted to learn about this subject because we were curious under what conditions plants grew best. To further our knowledge on how soil affects plant development and growth we started by collecting soil samples and running various tests on them. Among these tests were fertility and composition. The results of these tests showed that soil from closer together did not substantially differ, however when the samples are from a further distance the composition and fertility. These findings do support our hypothesis and we would like to keep studying samples to find out the fertility and composition of other places around the United States or even other places around the world.</w:t>
      </w:r>
    </w:p>
    <w:p w14:paraId="00000042" w14:textId="77777777" w:rsidR="00D44066" w:rsidRDefault="00D44066"/>
    <w:p w14:paraId="00000043" w14:textId="77777777" w:rsidR="00D44066" w:rsidRDefault="003C48B1">
      <w:r>
        <w:t>Research Question and Hypothesis:</w:t>
      </w:r>
    </w:p>
    <w:p w14:paraId="00000045" w14:textId="7C876E35" w:rsidR="00D44066" w:rsidRDefault="00631BB0" w:rsidP="00354B81">
      <w:pPr>
        <w:ind w:firstLine="720"/>
      </w:pPr>
      <w:r>
        <w:t>This research experiment was</w:t>
      </w:r>
      <w:r w:rsidR="00694B1C">
        <w:t xml:space="preserve"> done</w:t>
      </w:r>
      <w:r w:rsidR="00AA0B12" w:rsidRPr="00AA0B12">
        <w:t xml:space="preserve"> because we were interested in many of the characteristics of soil; we wanted to learn what in soil makes plants grow and how do they effect plants, why do farmers use fertilizer, is soil made of different things based on location</w:t>
      </w:r>
      <w:r w:rsidR="00694B1C">
        <w:t>, and h</w:t>
      </w:r>
      <w:r w:rsidR="00CD13E7">
        <w:t>ow do</w:t>
      </w:r>
      <w:r w:rsidR="00694B1C">
        <w:t>es</w:t>
      </w:r>
      <w:r w:rsidR="00CD13E7">
        <w:t xml:space="preserve"> soil composition and fertility affect </w:t>
      </w:r>
      <w:r w:rsidR="00694B1C">
        <w:t xml:space="preserve">the overall </w:t>
      </w:r>
      <w:r w:rsidR="00CD13E7">
        <w:t>plant</w:t>
      </w:r>
      <w:r w:rsidR="00694B1C">
        <w:t>’s</w:t>
      </w:r>
      <w:r w:rsidR="00CD13E7">
        <w:t xml:space="preserve"> growth?</w:t>
      </w:r>
    </w:p>
    <w:p w14:paraId="6D4E74CB" w14:textId="77777777" w:rsidR="00D44066" w:rsidRDefault="00D44066"/>
    <w:p w14:paraId="05A42BA7" w14:textId="5025E078" w:rsidR="00D44066" w:rsidRPr="00E61459" w:rsidRDefault="00464903" w:rsidP="00E61459">
      <w:pPr>
        <w:spacing w:after="160" w:line="278" w:lineRule="auto"/>
        <w:rPr>
          <w:rFonts w:eastAsiaTheme="minorEastAsia"/>
          <w:kern w:val="2"/>
          <w:lang w:val="en-US"/>
          <w14:ligatures w14:val="standardContextual"/>
        </w:rPr>
      </w:pPr>
      <w:r>
        <w:tab/>
      </w:r>
      <w:r w:rsidR="00145772" w:rsidRPr="000A1BFA">
        <w:rPr>
          <w:rFonts w:eastAsiaTheme="minorEastAsia"/>
          <w:kern w:val="2"/>
          <w:lang w:val="en-US"/>
          <w14:ligatures w14:val="standardContextual"/>
        </w:rPr>
        <w:t>We believe that soil composition and fertility greatly differ in different areas of the United States.</w:t>
      </w:r>
      <w:r w:rsidR="00145772">
        <w:rPr>
          <w:rFonts w:eastAsiaTheme="minorEastAsia"/>
          <w:kern w:val="2"/>
          <w:lang w:val="en-US"/>
          <w14:ligatures w14:val="standardContextual"/>
        </w:rPr>
        <w:t xml:space="preserve"> </w:t>
      </w:r>
      <w:r w:rsidR="00145772" w:rsidRPr="000A1BFA">
        <w:rPr>
          <w:rFonts w:eastAsiaTheme="minorEastAsia"/>
          <w:kern w:val="2"/>
          <w:lang w:val="en-US"/>
          <w14:ligatures w14:val="standardContextual"/>
        </w:rPr>
        <w:t xml:space="preserve">We </w:t>
      </w:r>
      <w:r w:rsidR="00AB6C5F">
        <w:rPr>
          <w:rFonts w:eastAsiaTheme="minorEastAsia"/>
          <w:kern w:val="2"/>
          <w:lang w:val="en-US"/>
          <w14:ligatures w14:val="standardContextual"/>
        </w:rPr>
        <w:t>received</w:t>
      </w:r>
      <w:r w:rsidR="00FD34B9">
        <w:rPr>
          <w:rFonts w:eastAsiaTheme="minorEastAsia"/>
          <w:kern w:val="2"/>
          <w:lang w:val="en-US"/>
          <w14:ligatures w14:val="standardContextual"/>
        </w:rPr>
        <w:t xml:space="preserve"> soil</w:t>
      </w:r>
      <w:r w:rsidR="00AB6C5F">
        <w:rPr>
          <w:rFonts w:eastAsiaTheme="minorEastAsia"/>
          <w:kern w:val="2"/>
          <w:lang w:val="en-US"/>
          <w14:ligatures w14:val="standardContextual"/>
        </w:rPr>
        <w:t xml:space="preserve"> samples from Florida, Utah, New Jersey, and </w:t>
      </w:r>
      <w:r w:rsidR="00FD34B9">
        <w:rPr>
          <w:rFonts w:eastAsiaTheme="minorEastAsia"/>
          <w:kern w:val="2"/>
          <w:lang w:val="en-US"/>
          <w14:ligatures w14:val="standardContextual"/>
        </w:rPr>
        <w:t xml:space="preserve">West Virginia. We </w:t>
      </w:r>
      <w:r w:rsidR="00145772" w:rsidRPr="000A1BFA">
        <w:rPr>
          <w:rFonts w:eastAsiaTheme="minorEastAsia"/>
          <w:kern w:val="2"/>
          <w:lang w:val="en-US"/>
          <w14:ligatures w14:val="standardContextual"/>
        </w:rPr>
        <w:t xml:space="preserve">believe that Florida will have the highest fertility and will be best for plant growth because we know that they are known for their high production of </w:t>
      </w:r>
      <w:r w:rsidR="00D6713B">
        <w:rPr>
          <w:rFonts w:eastAsiaTheme="minorEastAsia"/>
          <w:kern w:val="2"/>
          <w:lang w:val="en-US"/>
          <w14:ligatures w14:val="standardContextual"/>
        </w:rPr>
        <w:t>citrus fruit</w:t>
      </w:r>
      <w:r w:rsidR="00145772" w:rsidRPr="000A1BFA">
        <w:rPr>
          <w:rFonts w:eastAsiaTheme="minorEastAsia"/>
          <w:kern w:val="2"/>
          <w:lang w:val="en-US"/>
          <w14:ligatures w14:val="standardContextual"/>
        </w:rPr>
        <w:t>s</w:t>
      </w:r>
      <w:r w:rsidR="005A6ACA">
        <w:rPr>
          <w:rFonts w:eastAsiaTheme="minorEastAsia"/>
          <w:kern w:val="2"/>
          <w:lang w:val="en-US"/>
          <w14:ligatures w14:val="standardContextual"/>
        </w:rPr>
        <w:t xml:space="preserve"> and overall larger </w:t>
      </w:r>
      <w:r w:rsidR="008E03E2">
        <w:rPr>
          <w:rFonts w:eastAsiaTheme="minorEastAsia"/>
          <w:kern w:val="2"/>
          <w:lang w:val="en-US"/>
          <w14:ligatures w14:val="standardContextual"/>
        </w:rPr>
        <w:t>receipt of crop production over the other samples</w:t>
      </w:r>
      <w:r w:rsidR="0069530F">
        <w:rPr>
          <w:rFonts w:eastAsiaTheme="minorEastAsia"/>
          <w:kern w:val="2"/>
          <w:lang w:val="en-US"/>
          <w14:ligatures w14:val="standardContextual"/>
        </w:rPr>
        <w:t>.</w:t>
      </w:r>
      <w:r w:rsidR="00F931D8">
        <w:rPr>
          <w:rFonts w:eastAsiaTheme="minorEastAsia"/>
          <w:kern w:val="2"/>
          <w:lang w:val="en-US"/>
          <w14:ligatures w14:val="standardContextual"/>
        </w:rPr>
        <w:t xml:space="preserve"> The terrain of the </w:t>
      </w:r>
      <w:r w:rsidR="00110E04">
        <w:rPr>
          <w:rFonts w:eastAsiaTheme="minorEastAsia"/>
          <w:kern w:val="2"/>
          <w:lang w:val="en-US"/>
          <w14:ligatures w14:val="standardContextual"/>
        </w:rPr>
        <w:t xml:space="preserve">different state </w:t>
      </w:r>
      <w:r w:rsidR="00DE074E">
        <w:rPr>
          <w:rFonts w:eastAsiaTheme="minorEastAsia"/>
          <w:kern w:val="2"/>
          <w:lang w:val="en-US"/>
          <w14:ligatures w14:val="standardContextual"/>
        </w:rPr>
        <w:t>is</w:t>
      </w:r>
      <w:r w:rsidR="00110E04">
        <w:rPr>
          <w:rFonts w:eastAsiaTheme="minorEastAsia"/>
          <w:kern w:val="2"/>
          <w:lang w:val="en-US"/>
          <w14:ligatures w14:val="standardContextual"/>
        </w:rPr>
        <w:t xml:space="preserve"> vastly different, with a couple of them near the ocean and some from mou</w:t>
      </w:r>
      <w:r w:rsidR="00AE5CC9">
        <w:rPr>
          <w:rFonts w:eastAsiaTheme="minorEastAsia"/>
          <w:kern w:val="2"/>
          <w:lang w:val="en-US"/>
          <w14:ligatures w14:val="standardContextual"/>
        </w:rPr>
        <w:t>ntainous region with mesas.</w:t>
      </w:r>
      <w:r w:rsidR="003F5817">
        <w:rPr>
          <w:rFonts w:eastAsiaTheme="minorEastAsia"/>
          <w:kern w:val="2"/>
          <w:lang w:val="en-US"/>
          <w14:ligatures w14:val="standardContextual"/>
        </w:rPr>
        <w:t xml:space="preserve"> </w:t>
      </w:r>
      <w:r w:rsidR="004846AF">
        <w:rPr>
          <w:rFonts w:eastAsiaTheme="minorEastAsia"/>
          <w:kern w:val="2"/>
          <w:lang w:val="en-US"/>
          <w14:ligatures w14:val="standardContextual"/>
        </w:rPr>
        <w:br w:type="page"/>
      </w:r>
    </w:p>
    <w:p w14:paraId="0000006C" w14:textId="77777777" w:rsidR="00D44066" w:rsidRDefault="003C48B1">
      <w:r>
        <w:lastRenderedPageBreak/>
        <w:t xml:space="preserve">Research Methods and Materials </w:t>
      </w:r>
      <w:r>
        <w:rPr>
          <w:i/>
        </w:rPr>
        <w:t>(Including GLOBE Data!)</w:t>
      </w:r>
      <w:r>
        <w:t>:</w:t>
      </w:r>
    </w:p>
    <w:p w14:paraId="0000006D" w14:textId="77777777" w:rsidR="00D44066" w:rsidRDefault="00D44066"/>
    <w:p w14:paraId="2688BEA5" w14:textId="1ACA9BC3" w:rsidR="00313B04" w:rsidRDefault="007835D8" w:rsidP="00313B04">
      <w:pPr>
        <w:ind w:firstLine="720"/>
        <w:rPr>
          <w:lang w:val="en-US"/>
        </w:rPr>
      </w:pPr>
      <w:r>
        <w:rPr>
          <w:lang w:val="en-US"/>
        </w:rPr>
        <w:t>We first had to extract the dirt samples from s</w:t>
      </w:r>
      <w:r w:rsidR="00FF7217" w:rsidRPr="00FF7217">
        <w:rPr>
          <w:lang w:val="en-US"/>
        </w:rPr>
        <w:t>elect</w:t>
      </w:r>
      <w:r>
        <w:rPr>
          <w:lang w:val="en-US"/>
        </w:rPr>
        <w:t>ed</w:t>
      </w:r>
      <w:r w:rsidR="00FF7217" w:rsidRPr="00FF7217">
        <w:rPr>
          <w:lang w:val="en-US"/>
        </w:rPr>
        <w:t xml:space="preserve"> sites </w:t>
      </w:r>
      <w:r w:rsidR="00046EF4">
        <w:rPr>
          <w:lang w:val="en-US"/>
        </w:rPr>
        <w:t xml:space="preserve">which were </w:t>
      </w:r>
      <w:r w:rsidR="00FF7217" w:rsidRPr="00FF7217">
        <w:rPr>
          <w:lang w:val="en-US"/>
        </w:rPr>
        <w:t>Florida</w:t>
      </w:r>
      <w:r w:rsidR="00046EF4">
        <w:rPr>
          <w:lang w:val="en-US"/>
        </w:rPr>
        <w:t xml:space="preserve">, </w:t>
      </w:r>
      <w:r w:rsidR="00FF7217" w:rsidRPr="00FF7217">
        <w:rPr>
          <w:lang w:val="en-US"/>
        </w:rPr>
        <w:t>New Jersey</w:t>
      </w:r>
      <w:r w:rsidR="00046EF4">
        <w:rPr>
          <w:lang w:val="en-US"/>
        </w:rPr>
        <w:t xml:space="preserve">, </w:t>
      </w:r>
      <w:r w:rsidR="00FF7217" w:rsidRPr="00FF7217">
        <w:rPr>
          <w:lang w:val="en-US"/>
        </w:rPr>
        <w:t>Utah</w:t>
      </w:r>
      <w:r w:rsidR="00046EF4">
        <w:rPr>
          <w:lang w:val="en-US"/>
        </w:rPr>
        <w:t xml:space="preserve">, and </w:t>
      </w:r>
      <w:r w:rsidR="00FF7217" w:rsidRPr="00FF7217">
        <w:rPr>
          <w:lang w:val="en-US"/>
        </w:rPr>
        <w:t>West Virginia</w:t>
      </w:r>
      <w:r w:rsidR="00046EF4">
        <w:rPr>
          <w:lang w:val="en-US"/>
        </w:rPr>
        <w:t>.</w:t>
      </w:r>
      <w:r w:rsidR="00FF7217" w:rsidRPr="00FF7217">
        <w:rPr>
          <w:lang w:val="en-US"/>
        </w:rPr>
        <w:t xml:space="preserve"> </w:t>
      </w:r>
      <w:r w:rsidR="002C7546">
        <w:rPr>
          <w:lang w:val="en-US"/>
        </w:rPr>
        <w:t>We gathered</w:t>
      </w:r>
      <w:r w:rsidR="00FF7217" w:rsidRPr="00FF7217">
        <w:rPr>
          <w:lang w:val="en-US"/>
        </w:rPr>
        <w:t xml:space="preserve"> samples from our selected sites</w:t>
      </w:r>
      <w:r w:rsidR="00F9117C">
        <w:rPr>
          <w:lang w:val="en-US"/>
        </w:rPr>
        <w:t xml:space="preserve"> and began testing</w:t>
      </w:r>
      <w:r w:rsidR="00780D60">
        <w:rPr>
          <w:lang w:val="en-US"/>
        </w:rPr>
        <w:t xml:space="preserve"> using the GLOBE </w:t>
      </w:r>
      <w:r w:rsidR="00010614">
        <w:rPr>
          <w:lang w:val="en-US"/>
        </w:rPr>
        <w:t>binder provided to us</w:t>
      </w:r>
      <w:r w:rsidR="00F9117C">
        <w:rPr>
          <w:lang w:val="en-US"/>
        </w:rPr>
        <w:t xml:space="preserve">. </w:t>
      </w:r>
      <w:r w:rsidR="00FF7217" w:rsidRPr="00FF7217">
        <w:rPr>
          <w:lang w:val="en-US"/>
        </w:rPr>
        <w:t>We began by preparing our preparing our samples</w:t>
      </w:r>
      <w:r w:rsidR="00F9117C">
        <w:rPr>
          <w:lang w:val="en-US"/>
        </w:rPr>
        <w:t xml:space="preserve"> for the soil fertility tests.</w:t>
      </w:r>
      <w:r w:rsidR="00010614">
        <w:rPr>
          <w:lang w:val="en-US"/>
        </w:rPr>
        <w:t xml:space="preserve"> We first a</w:t>
      </w:r>
      <w:r w:rsidR="00FF7217" w:rsidRPr="00FF7217">
        <w:rPr>
          <w:lang w:val="en-US"/>
        </w:rPr>
        <w:t>dd</w:t>
      </w:r>
      <w:r w:rsidR="00010614">
        <w:rPr>
          <w:lang w:val="en-US"/>
        </w:rPr>
        <w:t>ed</w:t>
      </w:r>
      <w:r w:rsidR="00FF7217" w:rsidRPr="00FF7217">
        <w:rPr>
          <w:lang w:val="en-US"/>
        </w:rPr>
        <w:t xml:space="preserve"> thirty milliliters of distilled water to a cylindrical test tube</w:t>
      </w:r>
      <w:r w:rsidR="00010614">
        <w:rPr>
          <w:lang w:val="en-US"/>
        </w:rPr>
        <w:t>, then added</w:t>
      </w:r>
      <w:r w:rsidR="00FF7217" w:rsidRPr="00FF7217">
        <w:rPr>
          <w:lang w:val="en-US"/>
        </w:rPr>
        <w:t xml:space="preserve"> two Floc-Ex tablets and mix until dissolved, we add this to speed up the process of the soil settling out of the water.</w:t>
      </w:r>
      <w:r w:rsidR="00010614">
        <w:rPr>
          <w:lang w:val="en-US"/>
        </w:rPr>
        <w:t xml:space="preserve"> </w:t>
      </w:r>
      <w:r w:rsidR="00D121A6">
        <w:rPr>
          <w:lang w:val="en-US"/>
        </w:rPr>
        <w:t xml:space="preserve">After that </w:t>
      </w:r>
      <w:r w:rsidR="00B01E09">
        <w:rPr>
          <w:lang w:val="en-US"/>
        </w:rPr>
        <w:t>was complete</w:t>
      </w:r>
      <w:r w:rsidR="00FC7A1C">
        <w:rPr>
          <w:lang w:val="en-US"/>
        </w:rPr>
        <w:t>d,</w:t>
      </w:r>
      <w:r w:rsidR="00C408D4">
        <w:rPr>
          <w:lang w:val="en-US"/>
        </w:rPr>
        <w:t xml:space="preserve"> w</w:t>
      </w:r>
      <w:r w:rsidR="00FF7217" w:rsidRPr="00FF7217">
        <w:rPr>
          <w:lang w:val="en-US"/>
        </w:rPr>
        <w:t>e then</w:t>
      </w:r>
      <w:r w:rsidR="00313B04">
        <w:rPr>
          <w:lang w:val="en-US"/>
        </w:rPr>
        <w:t xml:space="preserve"> began</w:t>
      </w:r>
      <w:r w:rsidR="00FF7217" w:rsidRPr="00FF7217">
        <w:rPr>
          <w:lang w:val="en-US"/>
        </w:rPr>
        <w:t xml:space="preserve"> test</w:t>
      </w:r>
      <w:r w:rsidR="00313B04">
        <w:rPr>
          <w:lang w:val="en-US"/>
        </w:rPr>
        <w:t>ing</w:t>
      </w:r>
      <w:r w:rsidR="00FF7217" w:rsidRPr="00FF7217">
        <w:rPr>
          <w:lang w:val="en-US"/>
        </w:rPr>
        <w:t xml:space="preserve"> the soils for nitrogen, phosphorus and potassium. </w:t>
      </w:r>
    </w:p>
    <w:p w14:paraId="2165D6ED" w14:textId="45C542E6" w:rsidR="00FF7217" w:rsidRPr="00FF7217" w:rsidRDefault="009F3FDD" w:rsidP="00820AFA">
      <w:pPr>
        <w:ind w:firstLine="720"/>
        <w:rPr>
          <w:lang w:val="en-US"/>
        </w:rPr>
      </w:pPr>
      <w:r>
        <w:rPr>
          <w:lang w:val="en-US"/>
        </w:rPr>
        <w:t>We tested</w:t>
      </w:r>
      <w:r w:rsidR="00FF7217" w:rsidRPr="00FF7217">
        <w:rPr>
          <w:lang w:val="en-US"/>
        </w:rPr>
        <w:t xml:space="preserve"> Nitroge</w:t>
      </w:r>
      <w:r>
        <w:rPr>
          <w:lang w:val="en-US"/>
        </w:rPr>
        <w:t>n by filling</w:t>
      </w:r>
      <w:r w:rsidR="00FF7217" w:rsidRPr="00FF7217">
        <w:rPr>
          <w:lang w:val="en-US"/>
        </w:rPr>
        <w:t xml:space="preserve"> the square test tube to the shoulder, nearly filled</w:t>
      </w:r>
      <w:r>
        <w:rPr>
          <w:lang w:val="en-US"/>
        </w:rPr>
        <w:t xml:space="preserve"> then a</w:t>
      </w:r>
      <w:r w:rsidR="00FF7217" w:rsidRPr="00FF7217">
        <w:rPr>
          <w:lang w:val="en-US"/>
        </w:rPr>
        <w:t>dd</w:t>
      </w:r>
      <w:r>
        <w:rPr>
          <w:lang w:val="en-US"/>
        </w:rPr>
        <w:t>ed</w:t>
      </w:r>
      <w:r w:rsidR="00FF7217" w:rsidRPr="00FF7217">
        <w:rPr>
          <w:lang w:val="en-US"/>
        </w:rPr>
        <w:t xml:space="preserve"> one Nitrate WR CTA tablet to the solution</w:t>
      </w:r>
      <w:r>
        <w:rPr>
          <w:lang w:val="en-US"/>
        </w:rPr>
        <w:t>, m</w:t>
      </w:r>
      <w:r w:rsidR="00FF7217" w:rsidRPr="00FF7217">
        <w:rPr>
          <w:lang w:val="en-US"/>
        </w:rPr>
        <w:t>ix</w:t>
      </w:r>
      <w:r>
        <w:rPr>
          <w:lang w:val="en-US"/>
        </w:rPr>
        <w:t>ed</w:t>
      </w:r>
      <w:r w:rsidR="00FF7217" w:rsidRPr="00FF7217">
        <w:rPr>
          <w:lang w:val="en-US"/>
        </w:rPr>
        <w:t xml:space="preserve"> the solution until the tablet is dissolved and wait</w:t>
      </w:r>
      <w:r>
        <w:rPr>
          <w:lang w:val="en-US"/>
        </w:rPr>
        <w:t>ed</w:t>
      </w:r>
      <w:r w:rsidR="00FF7217" w:rsidRPr="00FF7217">
        <w:rPr>
          <w:lang w:val="en-US"/>
        </w:rPr>
        <w:t xml:space="preserve"> five minutes.</w:t>
      </w:r>
      <w:r>
        <w:rPr>
          <w:lang w:val="en-US"/>
        </w:rPr>
        <w:t xml:space="preserve"> Then we compared </w:t>
      </w:r>
      <w:r w:rsidR="00FF7217" w:rsidRPr="00FF7217">
        <w:rPr>
          <w:lang w:val="en-US"/>
        </w:rPr>
        <w:t>the pink solution to the nitrogen section of the color chart</w:t>
      </w:r>
      <w:r w:rsidR="00313B04">
        <w:rPr>
          <w:lang w:val="en-US"/>
        </w:rPr>
        <w:t xml:space="preserve"> that was provided with the kit</w:t>
      </w:r>
      <w:r w:rsidR="00FF7217" w:rsidRPr="00FF7217">
        <w:rPr>
          <w:lang w:val="en-US"/>
        </w:rPr>
        <w:t>.</w:t>
      </w:r>
      <w:r w:rsidR="00820AFA">
        <w:rPr>
          <w:lang w:val="en-US"/>
        </w:rPr>
        <w:t xml:space="preserve"> </w:t>
      </w:r>
      <w:r w:rsidR="00CD4F1C">
        <w:rPr>
          <w:lang w:val="en-US"/>
        </w:rPr>
        <w:t xml:space="preserve">After we finished our test for Nitrogen, we began testing for </w:t>
      </w:r>
      <w:r w:rsidR="00F55320">
        <w:rPr>
          <w:lang w:val="en-US"/>
        </w:rPr>
        <w:t>P</w:t>
      </w:r>
      <w:r w:rsidR="00CD4F1C">
        <w:rPr>
          <w:lang w:val="en-US"/>
        </w:rPr>
        <w:t>hosphorus by a</w:t>
      </w:r>
      <w:r w:rsidR="00FF7217" w:rsidRPr="00FF7217">
        <w:rPr>
          <w:lang w:val="en-US"/>
        </w:rPr>
        <w:t>dd</w:t>
      </w:r>
      <w:r w:rsidR="00CD4F1C">
        <w:rPr>
          <w:lang w:val="en-US"/>
        </w:rPr>
        <w:t>ing</w:t>
      </w:r>
      <w:r w:rsidR="00FF7217" w:rsidRPr="00FF7217">
        <w:rPr>
          <w:lang w:val="en-US"/>
        </w:rPr>
        <w:t xml:space="preserve"> twenty-five drops of the clear solution to the square test tube.</w:t>
      </w:r>
      <w:r w:rsidR="0064440E">
        <w:rPr>
          <w:lang w:val="en-US"/>
        </w:rPr>
        <w:t xml:space="preserve"> We f</w:t>
      </w:r>
      <w:r w:rsidR="00FF7217" w:rsidRPr="00FF7217">
        <w:rPr>
          <w:lang w:val="en-US"/>
        </w:rPr>
        <w:t>inish</w:t>
      </w:r>
      <w:r w:rsidR="0064440E">
        <w:rPr>
          <w:lang w:val="en-US"/>
        </w:rPr>
        <w:t>ed</w:t>
      </w:r>
      <w:r w:rsidR="00FF7217" w:rsidRPr="00FF7217">
        <w:rPr>
          <w:lang w:val="en-US"/>
        </w:rPr>
        <w:t xml:space="preserve"> filling the square test tube with distilled water until it reaches the shoulder</w:t>
      </w:r>
      <w:r w:rsidR="0064440E">
        <w:rPr>
          <w:lang w:val="en-US"/>
        </w:rPr>
        <w:t>, we then a</w:t>
      </w:r>
      <w:r w:rsidR="00FF7217" w:rsidRPr="00FF7217">
        <w:rPr>
          <w:lang w:val="en-US"/>
        </w:rPr>
        <w:t>dd</w:t>
      </w:r>
      <w:r w:rsidR="0064440E">
        <w:rPr>
          <w:lang w:val="en-US"/>
        </w:rPr>
        <w:t>ed</w:t>
      </w:r>
      <w:r w:rsidR="00FF7217" w:rsidRPr="00FF7217">
        <w:rPr>
          <w:lang w:val="en-US"/>
        </w:rPr>
        <w:t xml:space="preserve"> </w:t>
      </w:r>
      <w:r w:rsidR="0064440E">
        <w:rPr>
          <w:lang w:val="en-US"/>
        </w:rPr>
        <w:t>a</w:t>
      </w:r>
      <w:r w:rsidR="00FF7217" w:rsidRPr="00FF7217">
        <w:rPr>
          <w:lang w:val="en-US"/>
        </w:rPr>
        <w:t xml:space="preserve"> Phosphorus table</w:t>
      </w:r>
      <w:r w:rsidR="0064440E">
        <w:rPr>
          <w:lang w:val="en-US"/>
        </w:rPr>
        <w:t>t</w:t>
      </w:r>
      <w:r w:rsidR="00FF7217" w:rsidRPr="00FF7217">
        <w:rPr>
          <w:lang w:val="en-US"/>
        </w:rPr>
        <w:t xml:space="preserve"> to the clear solution.</w:t>
      </w:r>
      <w:r w:rsidR="0063492C">
        <w:rPr>
          <w:lang w:val="en-US"/>
        </w:rPr>
        <w:t xml:space="preserve"> We mixed</w:t>
      </w:r>
      <w:r w:rsidR="00FF7217" w:rsidRPr="00FF7217">
        <w:rPr>
          <w:lang w:val="en-US"/>
        </w:rPr>
        <w:t xml:space="preserve"> until the tablet is dissolved and wait</w:t>
      </w:r>
      <w:r w:rsidR="002B73CF">
        <w:rPr>
          <w:lang w:val="en-US"/>
        </w:rPr>
        <w:t>ed</w:t>
      </w:r>
      <w:r w:rsidR="00FF7217" w:rsidRPr="00FF7217">
        <w:rPr>
          <w:lang w:val="en-US"/>
        </w:rPr>
        <w:t xml:space="preserve"> five minutes.</w:t>
      </w:r>
      <w:r w:rsidR="002B73CF">
        <w:rPr>
          <w:lang w:val="en-US"/>
        </w:rPr>
        <w:t xml:space="preserve"> Once five minutes was up, we then c</w:t>
      </w:r>
      <w:r w:rsidR="00FF7217" w:rsidRPr="00FF7217">
        <w:rPr>
          <w:lang w:val="en-US"/>
        </w:rPr>
        <w:t>ompare</w:t>
      </w:r>
      <w:r w:rsidR="002B73CF">
        <w:rPr>
          <w:lang w:val="en-US"/>
        </w:rPr>
        <w:t>d</w:t>
      </w:r>
      <w:r w:rsidR="00FF7217" w:rsidRPr="00FF7217">
        <w:rPr>
          <w:lang w:val="en-US"/>
        </w:rPr>
        <w:t xml:space="preserve"> the blue solution to the phosphorus section of the color chart</w:t>
      </w:r>
      <w:r w:rsidR="002B73CF">
        <w:rPr>
          <w:lang w:val="en-US"/>
        </w:rPr>
        <w:t xml:space="preserve"> like we did for nitrogen</w:t>
      </w:r>
      <w:r w:rsidR="00FF7217" w:rsidRPr="00FF7217">
        <w:rPr>
          <w:lang w:val="en-US"/>
        </w:rPr>
        <w:t>.</w:t>
      </w:r>
      <w:r w:rsidR="00F52800">
        <w:rPr>
          <w:lang w:val="en-US"/>
        </w:rPr>
        <w:t xml:space="preserve"> </w:t>
      </w:r>
      <w:r w:rsidR="00A800B4">
        <w:rPr>
          <w:lang w:val="en-US"/>
        </w:rPr>
        <w:t>Our last test for fertility was Potassium, we began by f</w:t>
      </w:r>
      <w:r w:rsidR="00FF7217" w:rsidRPr="00FF7217">
        <w:rPr>
          <w:lang w:val="en-US"/>
        </w:rPr>
        <w:t>ill</w:t>
      </w:r>
      <w:r w:rsidR="00A800B4">
        <w:rPr>
          <w:lang w:val="en-US"/>
        </w:rPr>
        <w:t>ing</w:t>
      </w:r>
      <w:r w:rsidR="00FF7217" w:rsidRPr="00FF7217">
        <w:rPr>
          <w:lang w:val="en-US"/>
        </w:rPr>
        <w:t xml:space="preserve"> the square test tube up to the shoulder with the clear solution</w:t>
      </w:r>
      <w:r w:rsidR="00BC4A17">
        <w:rPr>
          <w:lang w:val="en-US"/>
        </w:rPr>
        <w:t>, a</w:t>
      </w:r>
      <w:r w:rsidR="00FF7217" w:rsidRPr="00FF7217">
        <w:rPr>
          <w:lang w:val="en-US"/>
        </w:rPr>
        <w:t>dd</w:t>
      </w:r>
      <w:r w:rsidR="00BC4A17">
        <w:rPr>
          <w:lang w:val="en-US"/>
        </w:rPr>
        <w:t>ed</w:t>
      </w:r>
      <w:r w:rsidR="00FF7217" w:rsidRPr="00FF7217">
        <w:rPr>
          <w:lang w:val="en-US"/>
        </w:rPr>
        <w:t xml:space="preserve"> one potassium tablet to the solution</w:t>
      </w:r>
      <w:r w:rsidR="00BC4A17">
        <w:rPr>
          <w:lang w:val="en-US"/>
        </w:rPr>
        <w:t>, and m</w:t>
      </w:r>
      <w:r w:rsidR="00FF7217" w:rsidRPr="00FF7217">
        <w:rPr>
          <w:lang w:val="en-US"/>
        </w:rPr>
        <w:t>ix</w:t>
      </w:r>
      <w:r w:rsidR="00BC4A17">
        <w:rPr>
          <w:lang w:val="en-US"/>
        </w:rPr>
        <w:t>ed</w:t>
      </w:r>
      <w:r w:rsidR="00FF7217" w:rsidRPr="00FF7217">
        <w:rPr>
          <w:lang w:val="en-US"/>
        </w:rPr>
        <w:t xml:space="preserve"> until the tablet is dissolved.</w:t>
      </w:r>
      <w:r w:rsidR="00BC4A17">
        <w:rPr>
          <w:lang w:val="en-US"/>
        </w:rPr>
        <w:t xml:space="preserve"> We then c</w:t>
      </w:r>
      <w:r w:rsidR="00FF7217" w:rsidRPr="00FF7217">
        <w:rPr>
          <w:lang w:val="en-US"/>
        </w:rPr>
        <w:t>ompare the cloudy solution to the potassium section of the color chart by placing the tube in front of the black squares and seeing how dark it makes the liquid appear and comparing that to the grey squares.</w:t>
      </w:r>
    </w:p>
    <w:p w14:paraId="0000007E" w14:textId="07A7FADC" w:rsidR="00D44066" w:rsidRPr="001B5D91" w:rsidRDefault="00F46C7B" w:rsidP="001B5D91">
      <w:pPr>
        <w:ind w:firstLine="720"/>
        <w:rPr>
          <w:lang w:val="en-US"/>
        </w:rPr>
      </w:pPr>
      <w:r w:rsidRPr="00F46C7B">
        <w:rPr>
          <w:lang w:val="en-US"/>
        </w:rPr>
        <w:t>After we finished testing the soil fertility, we began our tests on the soil's composition. We tested the moisture estimate, the structure estimate, the primary and secondary color, consistency, texture field estimate, root and rock estimate. We began testing the moisture estimate by taking out a small amount and examined the soil. We noted where it fit on a scale of dry to wet, then tested the structure estimate by taking out a scoop of our samples. We then compared our sample to the pictures of different structures. We then tested the primary and secondary colors of the samples; we took out a small clump of soil from our sample, broke it apart in our hands, compared the sample to the color chart, and noted the color that best matches. Next, we tested the soil’s consistency by taking out a small amount of soil from the sample, gently squeezed it between our thumb and forefinger until it broke apart, then we compared it to the consistency chart on a scale from loose to extremely firm. After we finished that test, we began testing the soil texture field estimate. We took out enough soil from the sample to be about the same amount as a small egg, sprayed the sample with a spray bottle to moisten it and once moist tried to form the soil into a ball. We placed the soil between our thumb and forefinger and gently pressed it into a ribbon. We followed a dichotomous key that was provided in the GLOBE binder to identify the soil’s texture. Our final tests were the Rock and Root Estimate, we observed the entire sample looking for rocks and roots and noted how many of each is in the sample on a scale from none to many. There weren’t many risks at all, except extracting the dirt with an auger, none of the chemicals were hazardous unless it would to be ingested or drank.</w:t>
      </w:r>
      <w:r w:rsidR="00F92CE5">
        <w:rPr>
          <w:lang w:val="en-US"/>
        </w:rPr>
        <w:br w:type="page"/>
      </w:r>
    </w:p>
    <w:p w14:paraId="0C159B7B" w14:textId="7DC773A7" w:rsidR="001256BC" w:rsidRDefault="001061D1">
      <w:r>
        <w:lastRenderedPageBreak/>
        <w:t xml:space="preserve">Data Summary </w:t>
      </w:r>
    </w:p>
    <w:p w14:paraId="69408E54" w14:textId="27A0B0E9" w:rsidR="001061D1" w:rsidRDefault="002834BA">
      <w:r>
        <w:rPr>
          <w:noProof/>
        </w:rPr>
        <w:drawing>
          <wp:anchor distT="0" distB="0" distL="114300" distR="114300" simplePos="0" relativeHeight="251659264" behindDoc="0" locked="0" layoutInCell="1" allowOverlap="1" wp14:anchorId="5AAFB59B" wp14:editId="2C512A78">
            <wp:simplePos x="0" y="0"/>
            <wp:positionH relativeFrom="column">
              <wp:posOffset>0</wp:posOffset>
            </wp:positionH>
            <wp:positionV relativeFrom="paragraph">
              <wp:posOffset>182245</wp:posOffset>
            </wp:positionV>
            <wp:extent cx="5943600" cy="26346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634615"/>
                    </a:xfrm>
                    <a:prstGeom prst="rect">
                      <a:avLst/>
                    </a:prstGeom>
                  </pic:spPr>
                </pic:pic>
              </a:graphicData>
            </a:graphic>
          </wp:anchor>
        </w:drawing>
      </w:r>
    </w:p>
    <w:p w14:paraId="4AD1155E" w14:textId="5B767D8D" w:rsidR="0014086D" w:rsidRDefault="0014086D">
      <w:r>
        <w:t xml:space="preserve">   </w:t>
      </w:r>
      <w:r w:rsidR="005328DC">
        <w:t>Soil Fertility</w:t>
      </w:r>
    </w:p>
    <w:p w14:paraId="1111336F" w14:textId="75A4F5A0" w:rsidR="005328DC" w:rsidRDefault="005328DC">
      <w:r>
        <w:rPr>
          <w:noProof/>
        </w:rPr>
        <w:drawing>
          <wp:anchor distT="0" distB="0" distL="114300" distR="114300" simplePos="0" relativeHeight="251660288" behindDoc="0" locked="0" layoutInCell="1" allowOverlap="1" wp14:anchorId="546FEA65" wp14:editId="13DA604F">
            <wp:simplePos x="0" y="0"/>
            <wp:positionH relativeFrom="column">
              <wp:posOffset>0</wp:posOffset>
            </wp:positionH>
            <wp:positionV relativeFrom="paragraph">
              <wp:posOffset>182245</wp:posOffset>
            </wp:positionV>
            <wp:extent cx="5943600" cy="19196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1919605"/>
                    </a:xfrm>
                    <a:prstGeom prst="rect">
                      <a:avLst/>
                    </a:prstGeom>
                  </pic:spPr>
                </pic:pic>
              </a:graphicData>
            </a:graphic>
          </wp:anchor>
        </w:drawing>
      </w:r>
    </w:p>
    <w:p w14:paraId="423C186B" w14:textId="77777777" w:rsidR="00B31B41" w:rsidRDefault="00B31B41">
      <w:r>
        <w:br w:type="page"/>
      </w:r>
    </w:p>
    <w:p w14:paraId="0000007F" w14:textId="0E5A88BB" w:rsidR="00D44066" w:rsidRDefault="006412C6">
      <w:r>
        <w:lastRenderedPageBreak/>
        <w:t>A</w:t>
      </w:r>
      <w:r w:rsidR="00B7119A">
        <w:t xml:space="preserve">nalysis and </w:t>
      </w:r>
      <w:r w:rsidR="003C48B1">
        <w:t>Results:</w:t>
      </w:r>
    </w:p>
    <w:p w14:paraId="00000080" w14:textId="77777777" w:rsidR="00D44066" w:rsidRDefault="00D44066"/>
    <w:p w14:paraId="251CEE3B" w14:textId="04E55081" w:rsidR="001826FF" w:rsidRDefault="001826FF" w:rsidP="00E62F0B">
      <w:pPr>
        <w:spacing w:after="160" w:line="278" w:lineRule="auto"/>
        <w:ind w:firstLine="720"/>
        <w:rPr>
          <w:rFonts w:eastAsiaTheme="minorEastAsia"/>
          <w:kern w:val="2"/>
          <w:lang w:val="en-US"/>
          <w14:ligatures w14:val="standardContextual"/>
        </w:rPr>
      </w:pPr>
      <w:r w:rsidRPr="001826FF">
        <w:rPr>
          <w:rFonts w:eastAsiaTheme="minorEastAsia"/>
          <w:kern w:val="2"/>
          <w:lang w:val="en-US"/>
          <w14:ligatures w14:val="standardContextual"/>
        </w:rPr>
        <w:t>From this project, we discovered that the soil taken from locations closer together are more likely to be similar than samples taken from places farther away; they will have relatively the same level of nutrients and have similar compositions.</w:t>
      </w:r>
      <w:r w:rsidR="00E62F0B">
        <w:rPr>
          <w:rFonts w:eastAsiaTheme="minorEastAsia"/>
          <w:kern w:val="2"/>
          <w:lang w:val="en-US"/>
          <w14:ligatures w14:val="standardContextual"/>
        </w:rPr>
        <w:t xml:space="preserve"> </w:t>
      </w:r>
      <w:r w:rsidRPr="001826FF">
        <w:rPr>
          <w:rFonts w:eastAsiaTheme="minorEastAsia"/>
          <w:kern w:val="2"/>
          <w:lang w:val="en-US"/>
          <w14:ligatures w14:val="standardContextual"/>
        </w:rPr>
        <w:t xml:space="preserve"> </w:t>
      </w:r>
    </w:p>
    <w:p w14:paraId="00EDAE20" w14:textId="6D53A130" w:rsidR="00A07DA5" w:rsidRDefault="002628BF" w:rsidP="00E62F0B">
      <w:pPr>
        <w:spacing w:after="160" w:line="278" w:lineRule="auto"/>
        <w:ind w:firstLine="720"/>
        <w:rPr>
          <w:rFonts w:eastAsiaTheme="minorEastAsia"/>
          <w:kern w:val="2"/>
          <w:lang w:val="en-US"/>
          <w14:ligatures w14:val="standardContextual"/>
        </w:rPr>
      </w:pPr>
      <w:r>
        <w:rPr>
          <w:rFonts w:eastAsiaTheme="minorEastAsia"/>
          <w:kern w:val="2"/>
          <w:lang w:val="en-US"/>
          <w14:ligatures w14:val="standardContextual"/>
        </w:rPr>
        <w:t>Our results from our fertility result</w:t>
      </w:r>
      <w:r w:rsidR="007F5882">
        <w:rPr>
          <w:rFonts w:eastAsiaTheme="minorEastAsia"/>
          <w:kern w:val="2"/>
          <w:lang w:val="en-US"/>
          <w14:ligatures w14:val="standardContextual"/>
        </w:rPr>
        <w:t xml:space="preserve">s turned out to be </w:t>
      </w:r>
      <w:r w:rsidR="00C42F75">
        <w:rPr>
          <w:rFonts w:eastAsiaTheme="minorEastAsia"/>
          <w:kern w:val="2"/>
          <w:lang w:val="en-US"/>
          <w14:ligatures w14:val="standardContextual"/>
        </w:rPr>
        <w:t>not to our expectation</w:t>
      </w:r>
      <w:r w:rsidR="0050025F">
        <w:rPr>
          <w:rFonts w:eastAsiaTheme="minorEastAsia"/>
          <w:kern w:val="2"/>
          <w:lang w:val="en-US"/>
          <w14:ligatures w14:val="standardContextual"/>
        </w:rPr>
        <w:t>s,</w:t>
      </w:r>
      <w:r w:rsidR="0093577B">
        <w:rPr>
          <w:rFonts w:eastAsiaTheme="minorEastAsia"/>
          <w:kern w:val="2"/>
          <w:lang w:val="en-US"/>
          <w14:ligatures w14:val="standardContextual"/>
        </w:rPr>
        <w:t xml:space="preserve"> </w:t>
      </w:r>
      <w:r w:rsidR="003E1393">
        <w:rPr>
          <w:rFonts w:eastAsiaTheme="minorEastAsia"/>
          <w:kern w:val="2"/>
          <w:lang w:val="en-US"/>
          <w14:ligatures w14:val="standardContextual"/>
        </w:rPr>
        <w:t xml:space="preserve">the nitrogen </w:t>
      </w:r>
      <w:r w:rsidR="00DD6032">
        <w:rPr>
          <w:rFonts w:eastAsiaTheme="minorEastAsia"/>
          <w:kern w:val="2"/>
          <w:lang w:val="en-US"/>
          <w14:ligatures w14:val="standardContextual"/>
        </w:rPr>
        <w:t xml:space="preserve">is </w:t>
      </w:r>
      <w:r w:rsidR="007F52C5">
        <w:rPr>
          <w:rFonts w:eastAsiaTheme="minorEastAsia"/>
          <w:kern w:val="2"/>
          <w:lang w:val="en-US"/>
          <w14:ligatures w14:val="standardContextual"/>
        </w:rPr>
        <w:t>necessary for plant leaf and stem growth</w:t>
      </w:r>
      <w:r w:rsidR="00FC53F2">
        <w:rPr>
          <w:rFonts w:eastAsiaTheme="minorEastAsia"/>
          <w:kern w:val="2"/>
          <w:lang w:val="en-US"/>
          <w14:ligatures w14:val="standardContextual"/>
        </w:rPr>
        <w:t>, the amino acids help build plant protein. Phosphorus used for seed and root production</w:t>
      </w:r>
      <w:r w:rsidR="002C0E17">
        <w:rPr>
          <w:rFonts w:eastAsiaTheme="minorEastAsia"/>
          <w:kern w:val="2"/>
          <w:lang w:val="en-US"/>
          <w14:ligatures w14:val="standardContextual"/>
        </w:rPr>
        <w:t>. Potassium</w:t>
      </w:r>
      <w:r w:rsidR="00620C0B">
        <w:rPr>
          <w:rFonts w:eastAsiaTheme="minorEastAsia"/>
          <w:kern w:val="2"/>
          <w:lang w:val="en-US"/>
          <w14:ligatures w14:val="standardContextual"/>
        </w:rPr>
        <w:t xml:space="preserve"> is important for the vascular system of the </w:t>
      </w:r>
      <w:r w:rsidR="008E2577">
        <w:rPr>
          <w:rFonts w:eastAsiaTheme="minorEastAsia"/>
          <w:kern w:val="2"/>
          <w:lang w:val="en-US"/>
          <w14:ligatures w14:val="standardContextual"/>
        </w:rPr>
        <w:t>plant;</w:t>
      </w:r>
      <w:r w:rsidR="00620C0B">
        <w:rPr>
          <w:rFonts w:eastAsiaTheme="minorEastAsia"/>
          <w:kern w:val="2"/>
          <w:lang w:val="en-US"/>
          <w14:ligatures w14:val="standardContextual"/>
        </w:rPr>
        <w:t xml:space="preserve"> it move</w:t>
      </w:r>
      <w:r w:rsidR="00A12BCF">
        <w:rPr>
          <w:rFonts w:eastAsiaTheme="minorEastAsia"/>
          <w:kern w:val="2"/>
          <w:lang w:val="en-US"/>
          <w14:ligatures w14:val="standardContextual"/>
        </w:rPr>
        <w:t xml:space="preserve">s the nutrients throughout the plant. It also makes fruits and </w:t>
      </w:r>
      <w:r w:rsidR="008E2577">
        <w:rPr>
          <w:rFonts w:eastAsiaTheme="minorEastAsia"/>
          <w:kern w:val="2"/>
          <w:lang w:val="en-US"/>
          <w14:ligatures w14:val="standardContextual"/>
        </w:rPr>
        <w:t>vegetables taste appealin</w:t>
      </w:r>
      <w:r w:rsidR="00D80ADA">
        <w:rPr>
          <w:rFonts w:eastAsiaTheme="minorEastAsia"/>
          <w:kern w:val="2"/>
          <w:lang w:val="en-US"/>
          <w14:ligatures w14:val="standardContextual"/>
        </w:rPr>
        <w:t>g</w:t>
      </w:r>
      <w:r w:rsidR="00B67A56">
        <w:rPr>
          <w:rFonts w:eastAsiaTheme="minorEastAsia"/>
          <w:kern w:val="2"/>
          <w:lang w:val="en-US"/>
          <w14:ligatures w14:val="standardContextual"/>
        </w:rPr>
        <w:t xml:space="preserve">. </w:t>
      </w:r>
      <w:r w:rsidR="00F96933">
        <w:rPr>
          <w:rFonts w:eastAsiaTheme="minorEastAsia"/>
          <w:kern w:val="2"/>
          <w:lang w:val="en-US"/>
          <w14:ligatures w14:val="standardContextual"/>
        </w:rPr>
        <w:t>T</w:t>
      </w:r>
      <w:r w:rsidR="00125D4A">
        <w:rPr>
          <w:rFonts w:eastAsiaTheme="minorEastAsia"/>
          <w:kern w:val="2"/>
          <w:lang w:val="en-US"/>
          <w14:ligatures w14:val="standardContextual"/>
        </w:rPr>
        <w:t>he samples we have from Florida</w:t>
      </w:r>
      <w:r w:rsidR="009B4B62">
        <w:rPr>
          <w:rFonts w:eastAsiaTheme="minorEastAsia"/>
          <w:kern w:val="2"/>
          <w:lang w:val="en-US"/>
          <w14:ligatures w14:val="standardContextual"/>
        </w:rPr>
        <w:t xml:space="preserve"> had low nitrogen, low p</w:t>
      </w:r>
      <w:r w:rsidR="00C94DD8">
        <w:rPr>
          <w:rFonts w:eastAsiaTheme="minorEastAsia"/>
          <w:kern w:val="2"/>
          <w:lang w:val="en-US"/>
          <w14:ligatures w14:val="standardContextual"/>
        </w:rPr>
        <w:t xml:space="preserve">hosphorus and high potassium. </w:t>
      </w:r>
      <w:r w:rsidR="008E2577">
        <w:rPr>
          <w:rFonts w:eastAsiaTheme="minorEastAsia"/>
          <w:kern w:val="2"/>
          <w:lang w:val="en-US"/>
          <w14:ligatures w14:val="standardContextual"/>
        </w:rPr>
        <w:t>Our results from Ne</w:t>
      </w:r>
      <w:r w:rsidR="00C14DA7">
        <w:rPr>
          <w:rFonts w:eastAsiaTheme="minorEastAsia"/>
          <w:kern w:val="2"/>
          <w:lang w:val="en-US"/>
          <w14:ligatures w14:val="standardContextual"/>
        </w:rPr>
        <w:t xml:space="preserve">w Jersey </w:t>
      </w:r>
      <w:r w:rsidR="005B0407">
        <w:rPr>
          <w:rFonts w:eastAsiaTheme="minorEastAsia"/>
          <w:kern w:val="2"/>
          <w:lang w:val="en-US"/>
          <w14:ligatures w14:val="standardContextual"/>
        </w:rPr>
        <w:t>were</w:t>
      </w:r>
      <w:r w:rsidR="00F25DC6">
        <w:rPr>
          <w:rFonts w:eastAsiaTheme="minorEastAsia"/>
          <w:kern w:val="2"/>
          <w:lang w:val="en-US"/>
          <w14:ligatures w14:val="standardContextual"/>
        </w:rPr>
        <w:t xml:space="preserve"> similar to Florida except the potassium </w:t>
      </w:r>
      <w:r w:rsidR="00E713F4">
        <w:rPr>
          <w:rFonts w:eastAsiaTheme="minorEastAsia"/>
          <w:kern w:val="2"/>
          <w:lang w:val="en-US"/>
          <w14:ligatures w14:val="standardContextual"/>
        </w:rPr>
        <w:t xml:space="preserve">was </w:t>
      </w:r>
      <w:r w:rsidR="00A910CB">
        <w:rPr>
          <w:rFonts w:eastAsiaTheme="minorEastAsia"/>
          <w:kern w:val="2"/>
          <w:lang w:val="en-US"/>
          <w14:ligatures w14:val="standardContextual"/>
        </w:rPr>
        <w:t>also low</w:t>
      </w:r>
      <w:r w:rsidR="00881EDE">
        <w:rPr>
          <w:rFonts w:eastAsiaTheme="minorEastAsia"/>
          <w:kern w:val="2"/>
          <w:lang w:val="en-US"/>
          <w14:ligatures w14:val="standardContextual"/>
        </w:rPr>
        <w:t>,</w:t>
      </w:r>
      <w:r w:rsidR="007C5525">
        <w:rPr>
          <w:rFonts w:eastAsiaTheme="minorEastAsia"/>
          <w:kern w:val="2"/>
          <w:lang w:val="en-US"/>
          <w14:ligatures w14:val="standardContextual"/>
        </w:rPr>
        <w:t xml:space="preserve"> Utah and</w:t>
      </w:r>
      <w:r w:rsidR="00AF1C19">
        <w:rPr>
          <w:rFonts w:eastAsiaTheme="minorEastAsia"/>
          <w:kern w:val="2"/>
          <w:lang w:val="en-US"/>
          <w14:ligatures w14:val="standardContextual"/>
        </w:rPr>
        <w:t xml:space="preserve"> We</w:t>
      </w:r>
      <w:r w:rsidR="00651268">
        <w:rPr>
          <w:rFonts w:eastAsiaTheme="minorEastAsia"/>
          <w:kern w:val="2"/>
          <w:lang w:val="en-US"/>
          <w14:ligatures w14:val="standardContextual"/>
        </w:rPr>
        <w:t>st Virgini</w:t>
      </w:r>
      <w:r w:rsidR="002007FD">
        <w:rPr>
          <w:rFonts w:eastAsiaTheme="minorEastAsia"/>
          <w:kern w:val="2"/>
          <w:lang w:val="en-US"/>
          <w14:ligatures w14:val="standardContextual"/>
        </w:rPr>
        <w:t>a h</w:t>
      </w:r>
      <w:r w:rsidR="007F4930">
        <w:rPr>
          <w:rFonts w:eastAsiaTheme="minorEastAsia"/>
          <w:kern w:val="2"/>
          <w:lang w:val="en-US"/>
          <w14:ligatures w14:val="standardContextual"/>
        </w:rPr>
        <w:t>ad</w:t>
      </w:r>
      <w:r w:rsidR="003774F0">
        <w:rPr>
          <w:rFonts w:eastAsiaTheme="minorEastAsia"/>
          <w:kern w:val="2"/>
          <w:lang w:val="en-US"/>
          <w14:ligatures w14:val="standardContextual"/>
        </w:rPr>
        <w:t xml:space="preserve"> the same with</w:t>
      </w:r>
      <w:r w:rsidR="00972D6C">
        <w:rPr>
          <w:rFonts w:eastAsiaTheme="minorEastAsia"/>
          <w:kern w:val="2"/>
          <w:lang w:val="en-US"/>
          <w14:ligatures w14:val="standardContextual"/>
        </w:rPr>
        <w:t xml:space="preserve"> low nitrogen</w:t>
      </w:r>
      <w:r w:rsidR="00E75EE5">
        <w:rPr>
          <w:rFonts w:eastAsiaTheme="minorEastAsia"/>
          <w:kern w:val="2"/>
          <w:lang w:val="en-US"/>
          <w14:ligatures w14:val="standardContextual"/>
        </w:rPr>
        <w:t xml:space="preserve">, </w:t>
      </w:r>
      <w:r w:rsidR="00D35D7B">
        <w:rPr>
          <w:rFonts w:eastAsiaTheme="minorEastAsia"/>
          <w:kern w:val="2"/>
          <w:lang w:val="en-US"/>
          <w14:ligatures w14:val="standardContextual"/>
        </w:rPr>
        <w:t xml:space="preserve">medium amounts </w:t>
      </w:r>
      <w:r w:rsidR="009E2EE8">
        <w:rPr>
          <w:rFonts w:eastAsiaTheme="minorEastAsia"/>
          <w:kern w:val="2"/>
          <w:lang w:val="en-US"/>
          <w14:ligatures w14:val="standardContextual"/>
        </w:rPr>
        <w:t xml:space="preserve">of </w:t>
      </w:r>
      <w:r w:rsidR="00396BFF">
        <w:rPr>
          <w:rFonts w:eastAsiaTheme="minorEastAsia"/>
          <w:kern w:val="2"/>
          <w:lang w:val="en-US"/>
          <w14:ligatures w14:val="standardContextual"/>
        </w:rPr>
        <w:t>phosphorus</w:t>
      </w:r>
      <w:r w:rsidR="002B74EE">
        <w:rPr>
          <w:rFonts w:eastAsiaTheme="minorEastAsia"/>
          <w:kern w:val="2"/>
          <w:lang w:val="en-US"/>
          <w14:ligatures w14:val="standardContextual"/>
        </w:rPr>
        <w:t>, and h</w:t>
      </w:r>
      <w:r w:rsidR="00F17432">
        <w:rPr>
          <w:rFonts w:eastAsiaTheme="minorEastAsia"/>
          <w:kern w:val="2"/>
          <w:lang w:val="en-US"/>
          <w14:ligatures w14:val="standardContextual"/>
        </w:rPr>
        <w:t>igh in po</w:t>
      </w:r>
      <w:r w:rsidR="00C4419D">
        <w:rPr>
          <w:rFonts w:eastAsiaTheme="minorEastAsia"/>
          <w:kern w:val="2"/>
          <w:lang w:val="en-US"/>
          <w14:ligatures w14:val="standardContextual"/>
        </w:rPr>
        <w:t>tassium</w:t>
      </w:r>
      <w:r w:rsidR="000E0D8C">
        <w:rPr>
          <w:rFonts w:eastAsiaTheme="minorEastAsia"/>
          <w:kern w:val="2"/>
          <w:lang w:val="en-US"/>
          <w14:ligatures w14:val="standardContextual"/>
        </w:rPr>
        <w:t>.</w:t>
      </w:r>
      <w:r w:rsidR="00A114CB">
        <w:rPr>
          <w:rFonts w:eastAsiaTheme="minorEastAsia"/>
          <w:kern w:val="2"/>
          <w:lang w:val="en-US"/>
          <w14:ligatures w14:val="standardContextual"/>
        </w:rPr>
        <w:t xml:space="preserve"> </w:t>
      </w:r>
    </w:p>
    <w:p w14:paraId="00000092" w14:textId="1BE51878" w:rsidR="00D44066" w:rsidRPr="000F4D14" w:rsidRDefault="00724191" w:rsidP="003702E6">
      <w:pPr>
        <w:spacing w:after="160" w:line="278" w:lineRule="auto"/>
        <w:ind w:firstLine="720"/>
        <w:rPr>
          <w:rFonts w:eastAsiaTheme="minorEastAsia"/>
          <w:kern w:val="2"/>
          <w:lang w:val="en-US"/>
          <w14:ligatures w14:val="standardContextual"/>
        </w:rPr>
      </w:pPr>
      <w:r>
        <w:rPr>
          <w:rFonts w:eastAsiaTheme="minorEastAsia"/>
          <w:kern w:val="2"/>
          <w:lang w:val="en-US"/>
          <w14:ligatures w14:val="standardContextual"/>
        </w:rPr>
        <w:t xml:space="preserve">Our </w:t>
      </w:r>
      <w:r w:rsidR="00AB7D20">
        <w:rPr>
          <w:rFonts w:eastAsiaTheme="minorEastAsia"/>
          <w:kern w:val="2"/>
          <w:lang w:val="en-US"/>
          <w14:ligatures w14:val="standardContextual"/>
        </w:rPr>
        <w:t>results i</w:t>
      </w:r>
      <w:r w:rsidR="004B78EB">
        <w:rPr>
          <w:rFonts w:eastAsiaTheme="minorEastAsia"/>
          <w:kern w:val="2"/>
          <w:lang w:val="en-US"/>
          <w14:ligatures w14:val="standardContextual"/>
        </w:rPr>
        <w:t xml:space="preserve">n the </w:t>
      </w:r>
      <w:r w:rsidR="004D311D">
        <w:rPr>
          <w:rFonts w:eastAsiaTheme="minorEastAsia"/>
          <w:kern w:val="2"/>
          <w:lang w:val="en-US"/>
          <w14:ligatures w14:val="standardContextual"/>
        </w:rPr>
        <w:t>composition test</w:t>
      </w:r>
      <w:r w:rsidR="00F02DAC">
        <w:rPr>
          <w:rFonts w:eastAsiaTheme="minorEastAsia"/>
          <w:kern w:val="2"/>
          <w:lang w:val="en-US"/>
          <w14:ligatures w14:val="standardContextual"/>
        </w:rPr>
        <w:t xml:space="preserve">ing </w:t>
      </w:r>
      <w:r w:rsidR="00FD3953">
        <w:rPr>
          <w:rFonts w:eastAsiaTheme="minorEastAsia"/>
          <w:kern w:val="2"/>
          <w:lang w:val="en-US"/>
          <w14:ligatures w14:val="standardContextual"/>
        </w:rPr>
        <w:t>were</w:t>
      </w:r>
      <w:r w:rsidR="00F02DAC">
        <w:rPr>
          <w:rFonts w:eastAsiaTheme="minorEastAsia"/>
          <w:kern w:val="2"/>
          <w:lang w:val="en-US"/>
          <w14:ligatures w14:val="standardContextual"/>
        </w:rPr>
        <w:t xml:space="preserve"> </w:t>
      </w:r>
      <w:r w:rsidR="00AB7196">
        <w:rPr>
          <w:rFonts w:eastAsiaTheme="minorEastAsia"/>
          <w:kern w:val="2"/>
          <w:lang w:val="en-US"/>
          <w14:ligatures w14:val="standardContextual"/>
        </w:rPr>
        <w:t xml:space="preserve">also more </w:t>
      </w:r>
      <w:r w:rsidR="00ED6666">
        <w:rPr>
          <w:rFonts w:eastAsiaTheme="minorEastAsia"/>
          <w:kern w:val="2"/>
          <w:lang w:val="en-US"/>
          <w14:ligatures w14:val="standardContextual"/>
        </w:rPr>
        <w:t>or less pre</w:t>
      </w:r>
      <w:r w:rsidR="00F92B62">
        <w:rPr>
          <w:rFonts w:eastAsiaTheme="minorEastAsia"/>
          <w:kern w:val="2"/>
          <w:lang w:val="en-US"/>
          <w14:ligatures w14:val="standardContextual"/>
        </w:rPr>
        <w:t xml:space="preserve">tty </w:t>
      </w:r>
      <w:r w:rsidR="00FD3953">
        <w:rPr>
          <w:rFonts w:eastAsiaTheme="minorEastAsia"/>
          <w:kern w:val="2"/>
          <w:lang w:val="en-US"/>
          <w14:ligatures w14:val="standardContextual"/>
        </w:rPr>
        <w:t>similar.</w:t>
      </w:r>
      <w:r w:rsidR="009364E9">
        <w:rPr>
          <w:rFonts w:eastAsiaTheme="minorEastAsia"/>
          <w:kern w:val="2"/>
          <w:lang w:val="en-US"/>
          <w14:ligatures w14:val="standardContextual"/>
        </w:rPr>
        <w:t xml:space="preserve"> The </w:t>
      </w:r>
      <w:r w:rsidR="00A15E5A">
        <w:rPr>
          <w:rFonts w:eastAsiaTheme="minorEastAsia"/>
          <w:kern w:val="2"/>
          <w:lang w:val="en-US"/>
          <w14:ligatures w14:val="standardContextual"/>
        </w:rPr>
        <w:t>so</w:t>
      </w:r>
      <w:r w:rsidR="004D26ED">
        <w:rPr>
          <w:rFonts w:eastAsiaTheme="minorEastAsia"/>
          <w:kern w:val="2"/>
          <w:lang w:val="en-US"/>
          <w14:ligatures w14:val="standardContextual"/>
        </w:rPr>
        <w:t xml:space="preserve">il </w:t>
      </w:r>
      <w:r w:rsidR="007C2B0E">
        <w:rPr>
          <w:rFonts w:eastAsiaTheme="minorEastAsia"/>
          <w:kern w:val="2"/>
          <w:lang w:val="en-US"/>
          <w14:ligatures w14:val="standardContextual"/>
        </w:rPr>
        <w:t xml:space="preserve">moisture </w:t>
      </w:r>
      <w:r w:rsidR="00C62948">
        <w:rPr>
          <w:rFonts w:eastAsiaTheme="minorEastAsia"/>
          <w:kern w:val="2"/>
          <w:lang w:val="en-US"/>
          <w14:ligatures w14:val="standardContextual"/>
        </w:rPr>
        <w:t>in</w:t>
      </w:r>
      <w:r w:rsidR="00201B8D">
        <w:rPr>
          <w:rFonts w:eastAsiaTheme="minorEastAsia"/>
          <w:kern w:val="2"/>
          <w:lang w:val="en-US"/>
          <w14:ligatures w14:val="standardContextual"/>
        </w:rPr>
        <w:t xml:space="preserve"> </w:t>
      </w:r>
      <w:r w:rsidR="006444DE">
        <w:rPr>
          <w:rFonts w:eastAsiaTheme="minorEastAsia"/>
          <w:kern w:val="2"/>
          <w:lang w:val="en-US"/>
          <w14:ligatures w14:val="standardContextual"/>
        </w:rPr>
        <w:t>Florida</w:t>
      </w:r>
      <w:r w:rsidR="00D70FEA">
        <w:rPr>
          <w:rFonts w:eastAsiaTheme="minorEastAsia"/>
          <w:kern w:val="2"/>
          <w:lang w:val="en-US"/>
          <w14:ligatures w14:val="standardContextual"/>
        </w:rPr>
        <w:t xml:space="preserve"> and </w:t>
      </w:r>
      <w:r w:rsidR="00C35329">
        <w:rPr>
          <w:rFonts w:eastAsiaTheme="minorEastAsia"/>
          <w:kern w:val="2"/>
          <w:lang w:val="en-US"/>
          <w14:ligatures w14:val="standardContextual"/>
        </w:rPr>
        <w:t>Utah</w:t>
      </w:r>
      <w:r w:rsidR="00D00E31">
        <w:rPr>
          <w:rFonts w:eastAsiaTheme="minorEastAsia"/>
          <w:kern w:val="2"/>
          <w:lang w:val="en-US"/>
          <w14:ligatures w14:val="standardContextual"/>
        </w:rPr>
        <w:t xml:space="preserve"> we</w:t>
      </w:r>
      <w:r w:rsidR="00ED198E">
        <w:rPr>
          <w:rFonts w:eastAsiaTheme="minorEastAsia"/>
          <w:kern w:val="2"/>
          <w:lang w:val="en-US"/>
          <w14:ligatures w14:val="standardContextual"/>
        </w:rPr>
        <w:t>re moist</w:t>
      </w:r>
      <w:r w:rsidR="006559EE">
        <w:rPr>
          <w:rFonts w:eastAsiaTheme="minorEastAsia"/>
          <w:kern w:val="2"/>
          <w:lang w:val="en-US"/>
          <w14:ligatures w14:val="standardContextual"/>
        </w:rPr>
        <w:t>,</w:t>
      </w:r>
      <w:r w:rsidR="004A2A11">
        <w:rPr>
          <w:rFonts w:eastAsiaTheme="minorEastAsia"/>
          <w:kern w:val="2"/>
          <w:lang w:val="en-US"/>
          <w14:ligatures w14:val="standardContextual"/>
        </w:rPr>
        <w:t xml:space="preserve"> New </w:t>
      </w:r>
      <w:r w:rsidR="00555259">
        <w:rPr>
          <w:rFonts w:eastAsiaTheme="minorEastAsia"/>
          <w:kern w:val="2"/>
          <w:lang w:val="en-US"/>
          <w14:ligatures w14:val="standardContextual"/>
        </w:rPr>
        <w:t>Jersey an</w:t>
      </w:r>
      <w:r w:rsidR="00090F1C">
        <w:rPr>
          <w:rFonts w:eastAsiaTheme="minorEastAsia"/>
          <w:kern w:val="2"/>
          <w:lang w:val="en-US"/>
          <w14:ligatures w14:val="standardContextual"/>
        </w:rPr>
        <w:t>d West V</w:t>
      </w:r>
      <w:r w:rsidR="00A41D17">
        <w:rPr>
          <w:rFonts w:eastAsiaTheme="minorEastAsia"/>
          <w:kern w:val="2"/>
          <w:lang w:val="en-US"/>
          <w14:ligatures w14:val="standardContextual"/>
        </w:rPr>
        <w:t xml:space="preserve">irginia were </w:t>
      </w:r>
      <w:r w:rsidR="00186395">
        <w:rPr>
          <w:rFonts w:eastAsiaTheme="minorEastAsia"/>
          <w:kern w:val="2"/>
          <w:lang w:val="en-US"/>
          <w14:ligatures w14:val="standardContextual"/>
        </w:rPr>
        <w:t>dry</w:t>
      </w:r>
      <w:r w:rsidR="00195ADC">
        <w:rPr>
          <w:rFonts w:eastAsiaTheme="minorEastAsia"/>
          <w:kern w:val="2"/>
          <w:lang w:val="en-US"/>
          <w14:ligatures w14:val="standardContextual"/>
        </w:rPr>
        <w:t xml:space="preserve">. The </w:t>
      </w:r>
      <w:r w:rsidR="00D97103">
        <w:rPr>
          <w:rFonts w:eastAsiaTheme="minorEastAsia"/>
          <w:kern w:val="2"/>
          <w:lang w:val="en-US"/>
          <w14:ligatures w14:val="standardContextual"/>
        </w:rPr>
        <w:t>structure o</w:t>
      </w:r>
      <w:r w:rsidR="00436086">
        <w:rPr>
          <w:rFonts w:eastAsiaTheme="minorEastAsia"/>
          <w:kern w:val="2"/>
          <w:lang w:val="en-US"/>
          <w14:ligatures w14:val="standardContextual"/>
        </w:rPr>
        <w:t xml:space="preserve">f all the soil </w:t>
      </w:r>
      <w:r w:rsidR="00E26DD2">
        <w:rPr>
          <w:rFonts w:eastAsiaTheme="minorEastAsia"/>
          <w:kern w:val="2"/>
          <w:lang w:val="en-US"/>
          <w14:ligatures w14:val="standardContextual"/>
        </w:rPr>
        <w:t>were gra</w:t>
      </w:r>
      <w:r w:rsidR="009F1CAB">
        <w:rPr>
          <w:rFonts w:eastAsiaTheme="minorEastAsia"/>
          <w:kern w:val="2"/>
          <w:lang w:val="en-US"/>
          <w14:ligatures w14:val="standardContextual"/>
        </w:rPr>
        <w:t>nular,</w:t>
      </w:r>
      <w:r w:rsidR="001358EE">
        <w:rPr>
          <w:rFonts w:eastAsiaTheme="minorEastAsia"/>
          <w:kern w:val="2"/>
          <w:lang w:val="en-US"/>
          <w14:ligatures w14:val="standardContextual"/>
        </w:rPr>
        <w:t xml:space="preserve"> </w:t>
      </w:r>
      <w:r w:rsidR="008A2114">
        <w:rPr>
          <w:rFonts w:eastAsiaTheme="minorEastAsia"/>
          <w:kern w:val="2"/>
          <w:lang w:val="en-US"/>
          <w14:ligatures w14:val="standardContextual"/>
        </w:rPr>
        <w:t>the</w:t>
      </w:r>
      <w:r w:rsidR="001358EE">
        <w:rPr>
          <w:rFonts w:eastAsiaTheme="minorEastAsia"/>
          <w:kern w:val="2"/>
          <w:lang w:val="en-US"/>
          <w14:ligatures w14:val="standardContextual"/>
        </w:rPr>
        <w:t xml:space="preserve"> </w:t>
      </w:r>
      <w:r w:rsidR="00B64493">
        <w:rPr>
          <w:rFonts w:eastAsiaTheme="minorEastAsia"/>
          <w:kern w:val="2"/>
          <w:lang w:val="en-US"/>
          <w14:ligatures w14:val="standardContextual"/>
        </w:rPr>
        <w:t>color of the soi</w:t>
      </w:r>
      <w:r w:rsidR="008A1778">
        <w:rPr>
          <w:rFonts w:eastAsiaTheme="minorEastAsia"/>
          <w:kern w:val="2"/>
          <w:lang w:val="en-US"/>
          <w14:ligatures w14:val="standardContextual"/>
        </w:rPr>
        <w:t xml:space="preserve">l varied </w:t>
      </w:r>
      <w:r w:rsidR="00247F5E">
        <w:rPr>
          <w:rFonts w:eastAsiaTheme="minorEastAsia"/>
          <w:kern w:val="2"/>
          <w:lang w:val="en-US"/>
          <w14:ligatures w14:val="standardContextual"/>
        </w:rPr>
        <w:t>from light</w:t>
      </w:r>
      <w:r w:rsidR="0070243B">
        <w:rPr>
          <w:rFonts w:eastAsiaTheme="minorEastAsia"/>
          <w:kern w:val="2"/>
          <w:lang w:val="en-US"/>
          <w14:ligatures w14:val="standardContextual"/>
        </w:rPr>
        <w:t xml:space="preserve">er shades </w:t>
      </w:r>
      <w:r w:rsidR="00E91E58">
        <w:rPr>
          <w:rFonts w:eastAsiaTheme="minorEastAsia"/>
          <w:kern w:val="2"/>
          <w:lang w:val="en-US"/>
          <w14:ligatures w14:val="standardContextual"/>
        </w:rPr>
        <w:t>of brown</w:t>
      </w:r>
      <w:r w:rsidR="00B83A39">
        <w:rPr>
          <w:rFonts w:eastAsiaTheme="minorEastAsia"/>
          <w:kern w:val="2"/>
          <w:lang w:val="en-US"/>
          <w14:ligatures w14:val="standardContextual"/>
        </w:rPr>
        <w:t xml:space="preserve"> to darker ones</w:t>
      </w:r>
      <w:r w:rsidR="00392F03">
        <w:rPr>
          <w:rFonts w:eastAsiaTheme="minorEastAsia"/>
          <w:kern w:val="2"/>
          <w:lang w:val="en-US"/>
          <w14:ligatures w14:val="standardContextual"/>
        </w:rPr>
        <w:t>.</w:t>
      </w:r>
      <w:r w:rsidR="00BD3FCE">
        <w:rPr>
          <w:rFonts w:eastAsiaTheme="minorEastAsia"/>
          <w:kern w:val="2"/>
          <w:lang w:val="en-US"/>
          <w14:ligatures w14:val="standardContextual"/>
        </w:rPr>
        <w:t xml:space="preserve"> All </w:t>
      </w:r>
      <w:r w:rsidR="007078A0">
        <w:rPr>
          <w:rFonts w:eastAsiaTheme="minorEastAsia"/>
          <w:kern w:val="2"/>
          <w:lang w:val="en-US"/>
          <w14:ligatures w14:val="standardContextual"/>
        </w:rPr>
        <w:t xml:space="preserve">of the consistently of </w:t>
      </w:r>
      <w:r w:rsidR="003D1BDE">
        <w:rPr>
          <w:rFonts w:eastAsiaTheme="minorEastAsia"/>
          <w:kern w:val="2"/>
          <w:lang w:val="en-US"/>
          <w14:ligatures w14:val="standardContextual"/>
        </w:rPr>
        <w:t>the soil were f</w:t>
      </w:r>
      <w:r w:rsidR="00105BCB">
        <w:rPr>
          <w:rFonts w:eastAsiaTheme="minorEastAsia"/>
          <w:kern w:val="2"/>
          <w:lang w:val="en-US"/>
          <w14:ligatures w14:val="standardContextual"/>
        </w:rPr>
        <w:t xml:space="preserve">riable except </w:t>
      </w:r>
      <w:r w:rsidR="00B42537">
        <w:rPr>
          <w:rFonts w:eastAsiaTheme="minorEastAsia"/>
          <w:kern w:val="2"/>
          <w:lang w:val="en-US"/>
          <w14:ligatures w14:val="standardContextual"/>
        </w:rPr>
        <w:t xml:space="preserve">for the soil in </w:t>
      </w:r>
      <w:r w:rsidR="007006AE">
        <w:rPr>
          <w:rFonts w:eastAsiaTheme="minorEastAsia"/>
          <w:kern w:val="2"/>
          <w:lang w:val="en-US"/>
          <w14:ligatures w14:val="standardContextual"/>
        </w:rPr>
        <w:t>Florida which we</w:t>
      </w:r>
      <w:r w:rsidR="00E331AD">
        <w:rPr>
          <w:rFonts w:eastAsiaTheme="minorEastAsia"/>
          <w:kern w:val="2"/>
          <w:lang w:val="en-US"/>
          <w14:ligatures w14:val="standardContextual"/>
        </w:rPr>
        <w:t>re loose.</w:t>
      </w:r>
      <w:r w:rsidR="00157DBC">
        <w:rPr>
          <w:rFonts w:eastAsiaTheme="minorEastAsia"/>
          <w:kern w:val="2"/>
          <w:lang w:val="en-US"/>
          <w14:ligatures w14:val="standardContextual"/>
        </w:rPr>
        <w:t xml:space="preserve"> </w:t>
      </w:r>
      <w:r w:rsidR="00C14B1A">
        <w:rPr>
          <w:rFonts w:eastAsiaTheme="minorEastAsia"/>
          <w:kern w:val="2"/>
          <w:lang w:val="en-US"/>
          <w14:ligatures w14:val="standardContextual"/>
        </w:rPr>
        <w:t>The textur</w:t>
      </w:r>
      <w:r w:rsidR="0046075B">
        <w:rPr>
          <w:rFonts w:eastAsiaTheme="minorEastAsia"/>
          <w:kern w:val="2"/>
          <w:lang w:val="en-US"/>
          <w14:ligatures w14:val="standardContextual"/>
        </w:rPr>
        <w:t xml:space="preserve">e of all </w:t>
      </w:r>
      <w:r w:rsidR="003B4DF8">
        <w:rPr>
          <w:rFonts w:eastAsiaTheme="minorEastAsia"/>
          <w:kern w:val="2"/>
          <w:lang w:val="en-US"/>
          <w14:ligatures w14:val="standardContextual"/>
        </w:rPr>
        <w:t>the so</w:t>
      </w:r>
      <w:r w:rsidR="00D94CD8">
        <w:rPr>
          <w:rFonts w:eastAsiaTheme="minorEastAsia"/>
          <w:kern w:val="2"/>
          <w:lang w:val="en-US"/>
          <w14:ligatures w14:val="standardContextual"/>
        </w:rPr>
        <w:t>il did vary</w:t>
      </w:r>
      <w:r w:rsidR="009B7925">
        <w:rPr>
          <w:rFonts w:eastAsiaTheme="minorEastAsia"/>
          <w:kern w:val="2"/>
          <w:lang w:val="en-US"/>
          <w14:ligatures w14:val="standardContextual"/>
        </w:rPr>
        <w:t xml:space="preserve">, with </w:t>
      </w:r>
      <w:r w:rsidR="00A55127">
        <w:rPr>
          <w:rFonts w:eastAsiaTheme="minorEastAsia"/>
          <w:kern w:val="2"/>
          <w:lang w:val="en-US"/>
          <w14:ligatures w14:val="standardContextual"/>
        </w:rPr>
        <w:t xml:space="preserve">Florida </w:t>
      </w:r>
      <w:r w:rsidR="00157DBC">
        <w:rPr>
          <w:rFonts w:eastAsiaTheme="minorEastAsia"/>
          <w:kern w:val="2"/>
          <w:lang w:val="en-US"/>
          <w14:ligatures w14:val="standardContextual"/>
        </w:rPr>
        <w:t xml:space="preserve">being </w:t>
      </w:r>
      <w:r w:rsidR="00A118A0">
        <w:rPr>
          <w:rFonts w:eastAsiaTheme="minorEastAsia"/>
          <w:kern w:val="2"/>
          <w:lang w:val="en-US"/>
          <w14:ligatures w14:val="standardContextual"/>
        </w:rPr>
        <w:t xml:space="preserve">sandy </w:t>
      </w:r>
      <w:r w:rsidR="00033886">
        <w:rPr>
          <w:rFonts w:eastAsiaTheme="minorEastAsia"/>
          <w:kern w:val="2"/>
          <w:lang w:val="en-US"/>
          <w14:ligatures w14:val="standardContextual"/>
        </w:rPr>
        <w:t xml:space="preserve">loam, </w:t>
      </w:r>
      <w:r w:rsidR="000C7814">
        <w:rPr>
          <w:rFonts w:eastAsiaTheme="minorEastAsia"/>
          <w:kern w:val="2"/>
          <w:lang w:val="en-US"/>
          <w14:ligatures w14:val="standardContextual"/>
        </w:rPr>
        <w:t>New J</w:t>
      </w:r>
      <w:r w:rsidR="00BE6655">
        <w:rPr>
          <w:rFonts w:eastAsiaTheme="minorEastAsia"/>
          <w:kern w:val="2"/>
          <w:lang w:val="en-US"/>
          <w14:ligatures w14:val="standardContextual"/>
        </w:rPr>
        <w:t xml:space="preserve">ersey </w:t>
      </w:r>
      <w:r w:rsidR="00AA23B2">
        <w:rPr>
          <w:rFonts w:eastAsiaTheme="minorEastAsia"/>
          <w:kern w:val="2"/>
          <w:lang w:val="en-US"/>
          <w14:ligatures w14:val="standardContextual"/>
        </w:rPr>
        <w:t>bei</w:t>
      </w:r>
      <w:r w:rsidR="001710A4">
        <w:rPr>
          <w:rFonts w:eastAsiaTheme="minorEastAsia"/>
          <w:kern w:val="2"/>
          <w:lang w:val="en-US"/>
          <w14:ligatures w14:val="standardContextual"/>
        </w:rPr>
        <w:t>ng loamy sand</w:t>
      </w:r>
      <w:r w:rsidR="00CD3C2F">
        <w:rPr>
          <w:rFonts w:eastAsiaTheme="minorEastAsia"/>
          <w:kern w:val="2"/>
          <w:lang w:val="en-US"/>
          <w14:ligatures w14:val="standardContextual"/>
        </w:rPr>
        <w:t>, and West</w:t>
      </w:r>
      <w:r w:rsidR="00DA7CB0">
        <w:rPr>
          <w:rFonts w:eastAsiaTheme="minorEastAsia"/>
          <w:kern w:val="2"/>
          <w:lang w:val="en-US"/>
          <w14:ligatures w14:val="standardContextual"/>
        </w:rPr>
        <w:t xml:space="preserve"> Virginia </w:t>
      </w:r>
      <w:r w:rsidR="000061E7">
        <w:rPr>
          <w:rFonts w:eastAsiaTheme="minorEastAsia"/>
          <w:kern w:val="2"/>
          <w:lang w:val="en-US"/>
          <w14:ligatures w14:val="standardContextual"/>
        </w:rPr>
        <w:t xml:space="preserve">and </w:t>
      </w:r>
      <w:r w:rsidR="006313E0">
        <w:rPr>
          <w:rFonts w:eastAsiaTheme="minorEastAsia"/>
          <w:kern w:val="2"/>
          <w:lang w:val="en-US"/>
          <w14:ligatures w14:val="standardContextual"/>
        </w:rPr>
        <w:t xml:space="preserve">Utah being the </w:t>
      </w:r>
      <w:r w:rsidR="001B7838">
        <w:rPr>
          <w:rFonts w:eastAsiaTheme="minorEastAsia"/>
          <w:kern w:val="2"/>
          <w:lang w:val="en-US"/>
          <w14:ligatures w14:val="standardContextual"/>
        </w:rPr>
        <w:t xml:space="preserve">same with </w:t>
      </w:r>
      <w:r w:rsidR="007E1692">
        <w:rPr>
          <w:rFonts w:eastAsiaTheme="minorEastAsia"/>
          <w:kern w:val="2"/>
          <w:lang w:val="en-US"/>
          <w14:ligatures w14:val="standardContextual"/>
        </w:rPr>
        <w:t>silty clay loam</w:t>
      </w:r>
      <w:r w:rsidR="00F033C6">
        <w:rPr>
          <w:rFonts w:eastAsiaTheme="minorEastAsia"/>
          <w:kern w:val="2"/>
          <w:lang w:val="en-US"/>
          <w14:ligatures w14:val="standardContextual"/>
        </w:rPr>
        <w:t>.</w:t>
      </w:r>
    </w:p>
    <w:p w14:paraId="00000094" w14:textId="5C34A74D" w:rsidR="00D44066" w:rsidRDefault="00E07F0B">
      <w:r>
        <w:t>Concl</w:t>
      </w:r>
      <w:r w:rsidR="00FF0CC1">
        <w:t>usion</w:t>
      </w:r>
      <w:r w:rsidR="003C48B1">
        <w:t>:</w:t>
      </w:r>
    </w:p>
    <w:p w14:paraId="5A381BB7" w14:textId="77777777" w:rsidR="00D80BF2" w:rsidRDefault="00D80BF2">
      <w:pPr>
        <w:rPr>
          <w:i/>
        </w:rPr>
      </w:pPr>
    </w:p>
    <w:p w14:paraId="000000A9" w14:textId="5F796F9F" w:rsidR="00D44066" w:rsidRDefault="00E83537">
      <w:r>
        <w:tab/>
      </w:r>
      <w:r w:rsidR="002E4777">
        <w:t>From our experiments, we found that all the samples wee collected</w:t>
      </w:r>
      <w:r w:rsidR="001D7BEB">
        <w:t xml:space="preserve"> had relatively similar amounts of nitrogen,</w:t>
      </w:r>
      <w:r w:rsidR="001A4075">
        <w:t xml:space="preserve"> phosphorus, potassium, as well as similar compositions. We believe that is due to the sam</w:t>
      </w:r>
      <w:r w:rsidR="00054DD4">
        <w:t>ples being collected in urban areas and not rural areas.</w:t>
      </w:r>
    </w:p>
    <w:p w14:paraId="5B91B606" w14:textId="77777777" w:rsidR="00054DD4" w:rsidRDefault="00054DD4"/>
    <w:p w14:paraId="000000AA" w14:textId="11994275" w:rsidR="00D44066" w:rsidRDefault="00990B11">
      <w:r>
        <w:t>Discuss</w:t>
      </w:r>
      <w:r w:rsidR="003C6F0F">
        <w:t>ion</w:t>
      </w:r>
      <w:r w:rsidR="003C48B1">
        <w:t>:</w:t>
      </w:r>
    </w:p>
    <w:p w14:paraId="2A8DE6DC" w14:textId="77777777" w:rsidR="00D80BF2" w:rsidRDefault="00D80BF2"/>
    <w:p w14:paraId="000000BF" w14:textId="57DCABDD" w:rsidR="00D44066" w:rsidRDefault="00692594">
      <w:r>
        <w:t xml:space="preserve">     When doing this </w:t>
      </w:r>
      <w:r w:rsidR="00F877BC">
        <w:t>experiment,</w:t>
      </w:r>
      <w:r>
        <w:t xml:space="preserve"> we were limited to where we could collect samples from. We </w:t>
      </w:r>
      <w:r w:rsidR="006D7CB2">
        <w:t xml:space="preserve">put forth as much effort possible to get samples from many places but were only able to get four. </w:t>
      </w:r>
      <w:r w:rsidR="002323A1">
        <w:t xml:space="preserve">If we were to improve our </w:t>
      </w:r>
      <w:r w:rsidR="00461002">
        <w:t>experiment,</w:t>
      </w:r>
      <w:r w:rsidR="002323A1">
        <w:t xml:space="preserve"> we would get samples from </w:t>
      </w:r>
      <w:r w:rsidR="00461002">
        <w:t>other states and potentially get more samples from other countries as well.</w:t>
      </w:r>
      <w:r w:rsidR="00622D44">
        <w:t xml:space="preserve"> Many people in </w:t>
      </w:r>
      <w:r w:rsidR="00E7009A">
        <w:t>agriculturally</w:t>
      </w:r>
      <w:r w:rsidR="00622D44">
        <w:t xml:space="preserve"> based professions </w:t>
      </w:r>
      <w:r w:rsidR="005B5956">
        <w:t xml:space="preserve">could use our data and other data in the database to research where </w:t>
      </w:r>
      <w:r w:rsidR="009A6B44">
        <w:t>they would be best off</w:t>
      </w:r>
      <w:r w:rsidR="00EB2969">
        <w:t xml:space="preserve">. </w:t>
      </w:r>
      <w:r w:rsidR="00622D44">
        <w:t xml:space="preserve"> </w:t>
      </w:r>
    </w:p>
    <w:p w14:paraId="4AC24507" w14:textId="77777777" w:rsidR="00B31B41" w:rsidRDefault="00B31B41"/>
    <w:p w14:paraId="000000C0" w14:textId="7A5C10BF" w:rsidR="00D44066" w:rsidRDefault="00BD2AAC">
      <w:r>
        <w:t>Acknowledgements</w:t>
      </w:r>
    </w:p>
    <w:p w14:paraId="0DADB1C8" w14:textId="77777777" w:rsidR="00D80BF2" w:rsidRDefault="00D80BF2"/>
    <w:p w14:paraId="434DAA7C" w14:textId="55276ACF" w:rsidR="00EB2969" w:rsidRDefault="00EB2969" w:rsidP="00D80BF2">
      <w:pPr>
        <w:ind w:firstLine="720"/>
      </w:pPr>
      <w:r>
        <w:t>We would like to acknowledge Jaime Moss. She was our advisor, encouragement</w:t>
      </w:r>
      <w:r w:rsidR="001D353A">
        <w:t xml:space="preserve">, assisted us in getting our materials to perform our tests. </w:t>
      </w:r>
      <w:r w:rsidR="00F73E81">
        <w:t xml:space="preserve">We would also like to acknowledge NASA </w:t>
      </w:r>
      <w:r w:rsidR="009647A8">
        <w:t>IV and V Facility Education Resource Center</w:t>
      </w:r>
      <w:r w:rsidR="00627EFD">
        <w:t xml:space="preserve"> for providing us with the resources to carry out our experiment. </w:t>
      </w:r>
    </w:p>
    <w:p w14:paraId="0321A947" w14:textId="02B33636" w:rsidR="00D44066" w:rsidRDefault="00FA2FE0">
      <w:r>
        <w:br w:type="page"/>
      </w:r>
    </w:p>
    <w:p w14:paraId="000000D5" w14:textId="77777777" w:rsidR="00D44066" w:rsidRDefault="003C48B1">
      <w:r>
        <w:lastRenderedPageBreak/>
        <w:t>Bibliography/Citations:</w:t>
      </w:r>
    </w:p>
    <w:p w14:paraId="000000D6" w14:textId="77777777" w:rsidR="00D44066" w:rsidRDefault="00D44066"/>
    <w:p w14:paraId="3012C844" w14:textId="77777777" w:rsidR="008D79A3" w:rsidRDefault="008D79A3">
      <w:pPr>
        <w:pStyle w:val="NormalWeb"/>
        <w:spacing w:before="0" w:beforeAutospacing="0" w:after="0" w:afterAutospacing="0"/>
        <w:ind w:left="720" w:hanging="720"/>
        <w:rPr>
          <w:rFonts w:asciiTheme="minorHAnsi" w:hAnsiTheme="minorHAnsi" w:cstheme="minorHAnsi"/>
          <w:color w:val="000000"/>
          <w:sz w:val="22"/>
          <w:szCs w:val="22"/>
        </w:rPr>
      </w:pPr>
      <w:r w:rsidRPr="003C2E2F">
        <w:rPr>
          <w:rFonts w:asciiTheme="minorHAnsi" w:hAnsiTheme="minorHAnsi" w:cstheme="minorHAnsi"/>
          <w:i/>
          <w:iCs/>
          <w:color w:val="000000"/>
          <w:sz w:val="22"/>
          <w:szCs w:val="22"/>
        </w:rPr>
        <w:t>Cash receipts by commodity State ranking</w:t>
      </w:r>
      <w:r w:rsidRPr="003C2E2F">
        <w:rPr>
          <w:rFonts w:asciiTheme="minorHAnsi" w:hAnsiTheme="minorHAnsi" w:cstheme="minorHAnsi"/>
          <w:color w:val="000000"/>
          <w:sz w:val="22"/>
          <w:szCs w:val="22"/>
        </w:rPr>
        <w:t xml:space="preserve">. (2018). Usda.gov. </w:t>
      </w:r>
      <w:hyperlink r:id="rId9" w:history="1">
        <w:r w:rsidRPr="00FF43D1">
          <w:rPr>
            <w:rStyle w:val="Hyperlink"/>
            <w:rFonts w:asciiTheme="minorHAnsi" w:hAnsiTheme="minorHAnsi" w:cstheme="minorHAnsi"/>
            <w:sz w:val="22"/>
            <w:szCs w:val="22"/>
          </w:rPr>
          <w:t>https://data.ers.usda.gov/reports.aspx?ID=17844</w:t>
        </w:r>
      </w:hyperlink>
    </w:p>
    <w:p w14:paraId="5B99ABB9" w14:textId="77777777" w:rsidR="008D79A3" w:rsidRPr="003C2E2F" w:rsidRDefault="008D79A3">
      <w:pPr>
        <w:pStyle w:val="NormalWeb"/>
        <w:spacing w:before="0" w:beforeAutospacing="0" w:after="0" w:afterAutospacing="0"/>
        <w:ind w:left="720" w:hanging="720"/>
        <w:rPr>
          <w:rFonts w:asciiTheme="minorHAnsi" w:hAnsiTheme="minorHAnsi" w:cstheme="minorHAnsi"/>
          <w:color w:val="000000"/>
          <w:sz w:val="22"/>
          <w:szCs w:val="22"/>
        </w:rPr>
      </w:pPr>
    </w:p>
    <w:p w14:paraId="315DBBF0" w14:textId="77777777" w:rsidR="008D79A3" w:rsidRDefault="008D79A3">
      <w:pPr>
        <w:pStyle w:val="NormalWeb"/>
        <w:spacing w:before="0" w:beforeAutospacing="0" w:after="0" w:afterAutospacing="0"/>
        <w:ind w:left="720" w:hanging="720"/>
        <w:rPr>
          <w:rFonts w:asciiTheme="minorHAnsi" w:hAnsiTheme="minorHAnsi" w:cstheme="minorHAnsi"/>
          <w:color w:val="000000"/>
          <w:sz w:val="22"/>
          <w:szCs w:val="22"/>
        </w:rPr>
      </w:pPr>
      <w:r w:rsidRPr="00A2670B">
        <w:rPr>
          <w:rFonts w:asciiTheme="minorHAnsi" w:hAnsiTheme="minorHAnsi" w:cstheme="minorHAnsi"/>
          <w:color w:val="000000"/>
          <w:sz w:val="22"/>
          <w:szCs w:val="22"/>
        </w:rPr>
        <w:t>‌Data, M. N. (2019, December 9). </w:t>
      </w:r>
      <w:r w:rsidRPr="00A2670B">
        <w:rPr>
          <w:rFonts w:asciiTheme="minorHAnsi" w:hAnsiTheme="minorHAnsi" w:cstheme="minorHAnsi"/>
          <w:i/>
          <w:iCs/>
          <w:color w:val="000000"/>
          <w:sz w:val="22"/>
          <w:szCs w:val="22"/>
        </w:rPr>
        <w:t xml:space="preserve">GLOBE </w:t>
      </w:r>
      <w:proofErr w:type="spellStart"/>
      <w:r w:rsidRPr="00A2670B">
        <w:rPr>
          <w:rFonts w:asciiTheme="minorHAnsi" w:hAnsiTheme="minorHAnsi" w:cstheme="minorHAnsi"/>
          <w:i/>
          <w:iCs/>
          <w:color w:val="000000"/>
          <w:sz w:val="22"/>
          <w:szCs w:val="22"/>
        </w:rPr>
        <w:t>Pedosphere</w:t>
      </w:r>
      <w:proofErr w:type="spellEnd"/>
      <w:r w:rsidRPr="00A2670B">
        <w:rPr>
          <w:rFonts w:asciiTheme="minorHAnsi" w:hAnsiTheme="minorHAnsi" w:cstheme="minorHAnsi"/>
          <w:i/>
          <w:iCs/>
          <w:color w:val="000000"/>
          <w:sz w:val="22"/>
          <w:szCs w:val="22"/>
        </w:rPr>
        <w:t xml:space="preserve"> (Geosphere) Overview</w:t>
      </w:r>
      <w:r w:rsidRPr="00A2670B">
        <w:rPr>
          <w:rFonts w:asciiTheme="minorHAnsi" w:hAnsiTheme="minorHAnsi" w:cstheme="minorHAnsi"/>
          <w:color w:val="000000"/>
          <w:sz w:val="22"/>
          <w:szCs w:val="22"/>
        </w:rPr>
        <w:t xml:space="preserve">. My NASA Data. </w:t>
      </w:r>
      <w:hyperlink r:id="rId10" w:history="1">
        <w:r w:rsidRPr="00FF43D1">
          <w:rPr>
            <w:rStyle w:val="Hyperlink"/>
            <w:rFonts w:asciiTheme="minorHAnsi" w:hAnsiTheme="minorHAnsi" w:cstheme="minorHAnsi"/>
            <w:sz w:val="22"/>
            <w:szCs w:val="22"/>
          </w:rPr>
          <w:t>https://mynasadata.larc.nasa.gov/globe-connections/globe-pedosphere-geosphere-overview</w:t>
        </w:r>
      </w:hyperlink>
    </w:p>
    <w:p w14:paraId="73FFB6F5" w14:textId="77777777" w:rsidR="008D79A3" w:rsidRPr="00A2670B" w:rsidRDefault="008D79A3">
      <w:pPr>
        <w:pStyle w:val="NormalWeb"/>
        <w:spacing w:before="0" w:beforeAutospacing="0" w:after="0" w:afterAutospacing="0"/>
        <w:ind w:left="720" w:hanging="720"/>
        <w:rPr>
          <w:rFonts w:asciiTheme="minorHAnsi" w:hAnsiTheme="minorHAnsi" w:cstheme="minorHAnsi"/>
          <w:color w:val="000000"/>
          <w:sz w:val="22"/>
          <w:szCs w:val="22"/>
        </w:rPr>
      </w:pPr>
    </w:p>
    <w:p w14:paraId="341ACDDD" w14:textId="77777777" w:rsidR="008D79A3" w:rsidRDefault="008D79A3">
      <w:pPr>
        <w:pStyle w:val="NormalWeb"/>
        <w:spacing w:before="0" w:beforeAutospacing="0" w:after="0" w:afterAutospacing="0"/>
        <w:ind w:left="720" w:hanging="720"/>
        <w:rPr>
          <w:rFonts w:ascii="Calibri" w:hAnsi="Calibri" w:cs="Calibri"/>
          <w:color w:val="000000"/>
          <w:sz w:val="22"/>
          <w:szCs w:val="22"/>
        </w:rPr>
      </w:pPr>
      <w:r w:rsidRPr="000F2DC4">
        <w:rPr>
          <w:rFonts w:asciiTheme="minorHAnsi" w:hAnsiTheme="minorHAnsi" w:cstheme="minorHAnsi"/>
          <w:color w:val="000000"/>
          <w:sz w:val="22"/>
          <w:szCs w:val="22"/>
        </w:rPr>
        <w:t>‌</w:t>
      </w:r>
      <w:proofErr w:type="spellStart"/>
      <w:r w:rsidRPr="000F2DC4">
        <w:rPr>
          <w:rFonts w:ascii="Calibri" w:hAnsi="Calibri" w:cs="Calibri"/>
          <w:i/>
          <w:iCs/>
          <w:color w:val="000000"/>
          <w:sz w:val="22"/>
          <w:szCs w:val="22"/>
        </w:rPr>
        <w:t>Pedosphere</w:t>
      </w:r>
      <w:proofErr w:type="spellEnd"/>
      <w:r w:rsidRPr="000F2DC4">
        <w:rPr>
          <w:rFonts w:ascii="Calibri" w:hAnsi="Calibri" w:cs="Calibri"/>
          <w:i/>
          <w:iCs/>
          <w:color w:val="000000"/>
          <w:sz w:val="22"/>
          <w:szCs w:val="22"/>
        </w:rPr>
        <w:t xml:space="preserve"> - </w:t>
      </w:r>
      <w:proofErr w:type="spellStart"/>
      <w:r w:rsidRPr="000F2DC4">
        <w:rPr>
          <w:rFonts w:ascii="Calibri" w:hAnsi="Calibri" w:cs="Calibri"/>
          <w:i/>
          <w:iCs/>
          <w:color w:val="000000"/>
          <w:sz w:val="22"/>
          <w:szCs w:val="22"/>
        </w:rPr>
        <w:t>Pedosphere</w:t>
      </w:r>
      <w:proofErr w:type="spellEnd"/>
      <w:r w:rsidRPr="000F2DC4">
        <w:rPr>
          <w:rFonts w:ascii="Calibri" w:hAnsi="Calibri" w:cs="Calibri"/>
          <w:i/>
          <w:iCs/>
          <w:color w:val="000000"/>
          <w:sz w:val="22"/>
          <w:szCs w:val="22"/>
        </w:rPr>
        <w:t xml:space="preserve"> - GLOBE.gov</w:t>
      </w:r>
      <w:r w:rsidRPr="000F2DC4">
        <w:rPr>
          <w:rFonts w:ascii="Calibri" w:hAnsi="Calibri" w:cs="Calibri"/>
          <w:color w:val="000000"/>
          <w:sz w:val="22"/>
          <w:szCs w:val="22"/>
        </w:rPr>
        <w:t xml:space="preserve">. (n.d.). Www.globe.gov. Retrieved February 28, 2024, from </w:t>
      </w:r>
      <w:hyperlink r:id="rId11" w:history="1">
        <w:r w:rsidRPr="00FF43D1">
          <w:rPr>
            <w:rStyle w:val="Hyperlink"/>
            <w:rFonts w:ascii="Calibri" w:hAnsi="Calibri" w:cs="Calibri"/>
            <w:sz w:val="22"/>
            <w:szCs w:val="22"/>
          </w:rPr>
          <w:t>https://www.globe.gov/web/soil/protocols</w:t>
        </w:r>
      </w:hyperlink>
    </w:p>
    <w:p w14:paraId="035870AE" w14:textId="77777777" w:rsidR="008D79A3" w:rsidRDefault="008D79A3">
      <w:pPr>
        <w:pStyle w:val="NormalWeb"/>
        <w:spacing w:before="0" w:beforeAutospacing="0" w:after="0" w:afterAutospacing="0"/>
        <w:ind w:left="720" w:hanging="720"/>
        <w:rPr>
          <w:rFonts w:ascii="Calibri" w:hAnsi="Calibri" w:cs="Calibri"/>
          <w:color w:val="000000"/>
          <w:sz w:val="22"/>
          <w:szCs w:val="22"/>
        </w:rPr>
      </w:pPr>
    </w:p>
    <w:p w14:paraId="72E76B12" w14:textId="77777777" w:rsidR="008D79A3" w:rsidRDefault="008D79A3">
      <w:pPr>
        <w:pStyle w:val="NormalWeb"/>
        <w:spacing w:before="0" w:beforeAutospacing="0" w:after="0" w:afterAutospacing="0"/>
        <w:ind w:left="720" w:hanging="720"/>
        <w:rPr>
          <w:rFonts w:asciiTheme="minorHAnsi" w:hAnsiTheme="minorHAnsi" w:cstheme="minorHAnsi"/>
          <w:color w:val="000000"/>
          <w:sz w:val="22"/>
          <w:szCs w:val="22"/>
        </w:rPr>
      </w:pPr>
      <w:r w:rsidRPr="00FD7EC1">
        <w:rPr>
          <w:rFonts w:asciiTheme="minorHAnsi" w:hAnsiTheme="minorHAnsi" w:cstheme="minorHAnsi"/>
          <w:i/>
          <w:iCs/>
          <w:color w:val="000000"/>
          <w:sz w:val="22"/>
          <w:szCs w:val="22"/>
        </w:rPr>
        <w:t xml:space="preserve">Soil Characterization - </w:t>
      </w:r>
      <w:proofErr w:type="spellStart"/>
      <w:r w:rsidRPr="00FD7EC1">
        <w:rPr>
          <w:rFonts w:asciiTheme="minorHAnsi" w:hAnsiTheme="minorHAnsi" w:cstheme="minorHAnsi"/>
          <w:i/>
          <w:iCs/>
          <w:color w:val="000000"/>
          <w:sz w:val="22"/>
          <w:szCs w:val="22"/>
        </w:rPr>
        <w:t>Pedosphere</w:t>
      </w:r>
      <w:proofErr w:type="spellEnd"/>
      <w:r w:rsidRPr="00FD7EC1">
        <w:rPr>
          <w:rFonts w:asciiTheme="minorHAnsi" w:hAnsiTheme="minorHAnsi" w:cstheme="minorHAnsi"/>
          <w:i/>
          <w:iCs/>
          <w:color w:val="000000"/>
          <w:sz w:val="22"/>
          <w:szCs w:val="22"/>
        </w:rPr>
        <w:t xml:space="preserve"> - GLOBE.gov</w:t>
      </w:r>
      <w:r w:rsidRPr="00FD7EC1">
        <w:rPr>
          <w:rFonts w:asciiTheme="minorHAnsi" w:hAnsiTheme="minorHAnsi" w:cstheme="minorHAnsi"/>
          <w:color w:val="000000"/>
          <w:sz w:val="22"/>
          <w:szCs w:val="22"/>
        </w:rPr>
        <w:t xml:space="preserve">. (n.d.). Www.globe.gov. Retrieved February 28, 2024, from </w:t>
      </w:r>
      <w:hyperlink r:id="rId12" w:history="1">
        <w:r w:rsidRPr="00FF43D1">
          <w:rPr>
            <w:rStyle w:val="Hyperlink"/>
            <w:rFonts w:asciiTheme="minorHAnsi" w:hAnsiTheme="minorHAnsi" w:cstheme="minorHAnsi"/>
            <w:sz w:val="22"/>
            <w:szCs w:val="22"/>
          </w:rPr>
          <w:t>https://www.globe.gov/web/soil/protocols/soil-characterization</w:t>
        </w:r>
      </w:hyperlink>
    </w:p>
    <w:p w14:paraId="330383A8" w14:textId="77777777" w:rsidR="008D79A3" w:rsidRDefault="008D79A3">
      <w:pPr>
        <w:pStyle w:val="NormalWeb"/>
        <w:spacing w:before="0" w:beforeAutospacing="0" w:after="0" w:afterAutospacing="0"/>
        <w:ind w:left="720" w:hanging="720"/>
        <w:rPr>
          <w:rFonts w:asciiTheme="minorHAnsi" w:hAnsiTheme="minorHAnsi" w:cstheme="minorHAnsi"/>
          <w:color w:val="000000"/>
          <w:sz w:val="22"/>
          <w:szCs w:val="22"/>
        </w:rPr>
      </w:pPr>
    </w:p>
    <w:p w14:paraId="00000100" w14:textId="3ACB2023" w:rsidR="00D44066" w:rsidRPr="00951CA1" w:rsidRDefault="008D79A3" w:rsidP="00951CA1">
      <w:pPr>
        <w:pStyle w:val="NormalWeb"/>
        <w:spacing w:before="0" w:beforeAutospacing="0" w:after="0" w:afterAutospacing="0"/>
        <w:ind w:left="720" w:hanging="720"/>
        <w:rPr>
          <w:rFonts w:asciiTheme="minorHAnsi" w:hAnsiTheme="minorHAnsi" w:cstheme="minorHAnsi"/>
          <w:color w:val="000000"/>
          <w:sz w:val="22"/>
          <w:szCs w:val="22"/>
        </w:rPr>
      </w:pPr>
      <w:r w:rsidRPr="00956FEF">
        <w:rPr>
          <w:rFonts w:asciiTheme="minorHAnsi" w:hAnsiTheme="minorHAnsi" w:cstheme="minorHAnsi"/>
          <w:i/>
          <w:iCs/>
          <w:color w:val="000000"/>
          <w:sz w:val="22"/>
          <w:szCs w:val="22"/>
        </w:rPr>
        <w:t xml:space="preserve">Soil Fertility - </w:t>
      </w:r>
      <w:proofErr w:type="spellStart"/>
      <w:r w:rsidRPr="00956FEF">
        <w:rPr>
          <w:rFonts w:asciiTheme="minorHAnsi" w:hAnsiTheme="minorHAnsi" w:cstheme="minorHAnsi"/>
          <w:i/>
          <w:iCs/>
          <w:color w:val="000000"/>
          <w:sz w:val="22"/>
          <w:szCs w:val="22"/>
        </w:rPr>
        <w:t>Pedosphere</w:t>
      </w:r>
      <w:proofErr w:type="spellEnd"/>
      <w:r w:rsidRPr="00956FEF">
        <w:rPr>
          <w:rFonts w:asciiTheme="minorHAnsi" w:hAnsiTheme="minorHAnsi" w:cstheme="minorHAnsi"/>
          <w:i/>
          <w:iCs/>
          <w:color w:val="000000"/>
          <w:sz w:val="22"/>
          <w:szCs w:val="22"/>
        </w:rPr>
        <w:t xml:space="preserve"> - GLOBE.gov</w:t>
      </w:r>
      <w:r w:rsidRPr="00956FEF">
        <w:rPr>
          <w:rFonts w:asciiTheme="minorHAnsi" w:hAnsiTheme="minorHAnsi" w:cstheme="minorHAnsi"/>
          <w:color w:val="000000"/>
          <w:sz w:val="22"/>
          <w:szCs w:val="22"/>
        </w:rPr>
        <w:t xml:space="preserve">. (n.d.). Www.globe.gov. Retrieved February 28, 2024, from </w:t>
      </w:r>
      <w:hyperlink r:id="rId13" w:history="1">
        <w:r w:rsidRPr="00FF43D1">
          <w:rPr>
            <w:rStyle w:val="Hyperlink"/>
            <w:rFonts w:asciiTheme="minorHAnsi" w:hAnsiTheme="minorHAnsi" w:cstheme="minorHAnsi"/>
            <w:sz w:val="22"/>
            <w:szCs w:val="22"/>
          </w:rPr>
          <w:t>https://www.globe.gov/web/soil/protocols/soil-fertility</w:t>
        </w:r>
      </w:hyperlink>
    </w:p>
    <w:sectPr w:rsidR="00D44066" w:rsidRPr="00951CA1">
      <w:headerReference w:type="defaul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5789" w14:textId="77777777" w:rsidR="00A96603" w:rsidRDefault="00A96603">
      <w:pPr>
        <w:spacing w:line="240" w:lineRule="auto"/>
      </w:pPr>
      <w:r>
        <w:separator/>
      </w:r>
    </w:p>
  </w:endnote>
  <w:endnote w:type="continuationSeparator" w:id="0">
    <w:p w14:paraId="129A8161" w14:textId="77777777" w:rsidR="00A96603" w:rsidRDefault="00A96603">
      <w:pPr>
        <w:spacing w:line="240" w:lineRule="auto"/>
      </w:pPr>
      <w:r>
        <w:continuationSeparator/>
      </w:r>
    </w:p>
  </w:endnote>
  <w:endnote w:type="continuationNotice" w:id="1">
    <w:p w14:paraId="6D30543E" w14:textId="77777777" w:rsidR="00A96603" w:rsidRDefault="00A966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CBD7" w14:textId="77777777" w:rsidR="00A96603" w:rsidRDefault="00A96603">
      <w:pPr>
        <w:spacing w:line="240" w:lineRule="auto"/>
      </w:pPr>
      <w:r>
        <w:separator/>
      </w:r>
    </w:p>
  </w:footnote>
  <w:footnote w:type="continuationSeparator" w:id="0">
    <w:p w14:paraId="23689B2F" w14:textId="77777777" w:rsidR="00A96603" w:rsidRDefault="00A96603">
      <w:pPr>
        <w:spacing w:line="240" w:lineRule="auto"/>
      </w:pPr>
      <w:r>
        <w:continuationSeparator/>
      </w:r>
    </w:p>
  </w:footnote>
  <w:footnote w:type="continuationNotice" w:id="1">
    <w:p w14:paraId="11680E78" w14:textId="77777777" w:rsidR="00A96603" w:rsidRDefault="00A966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6249F177" w:rsidR="00D44066" w:rsidRDefault="003C48B1">
    <w:pPr>
      <w:jc w:val="right"/>
    </w:pPr>
    <w:r>
      <w:fldChar w:fldCharType="begin"/>
    </w:r>
    <w:r>
      <w:instrText>PAGE</w:instrText>
    </w:r>
    <w:r>
      <w:fldChar w:fldCharType="separate"/>
    </w:r>
    <w:r w:rsidR="00DF7B45">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A2A"/>
    <w:multiLevelType w:val="hybridMultilevel"/>
    <w:tmpl w:val="F2647D9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552DA"/>
    <w:multiLevelType w:val="hybridMultilevel"/>
    <w:tmpl w:val="630A0150"/>
    <w:lvl w:ilvl="0" w:tplc="FFFFFFFF">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24086DD6"/>
    <w:multiLevelType w:val="hybridMultilevel"/>
    <w:tmpl w:val="EA463A5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2C2D01AA"/>
    <w:multiLevelType w:val="hybridMultilevel"/>
    <w:tmpl w:val="2FCC183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5B03773"/>
    <w:multiLevelType w:val="hybridMultilevel"/>
    <w:tmpl w:val="9FD65E1A"/>
    <w:lvl w:ilvl="0" w:tplc="FFFFFFFF">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51230086"/>
    <w:multiLevelType w:val="hybridMultilevel"/>
    <w:tmpl w:val="6C8EE636"/>
    <w:lvl w:ilvl="0" w:tplc="FFFFFFFF">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53995048"/>
    <w:multiLevelType w:val="hybridMultilevel"/>
    <w:tmpl w:val="4A24BDA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419161F"/>
    <w:multiLevelType w:val="hybridMultilevel"/>
    <w:tmpl w:val="963E2E52"/>
    <w:lvl w:ilvl="0" w:tplc="FFFFFFF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6A842B7"/>
    <w:multiLevelType w:val="hybridMultilevel"/>
    <w:tmpl w:val="00E0E228"/>
    <w:lvl w:ilvl="0" w:tplc="FFFFFFFF">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5F8C44DF"/>
    <w:multiLevelType w:val="hybridMultilevel"/>
    <w:tmpl w:val="E6A4B1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8B47BDD"/>
    <w:multiLevelType w:val="hybridMultilevel"/>
    <w:tmpl w:val="527A8E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FB70548"/>
    <w:multiLevelType w:val="hybridMultilevel"/>
    <w:tmpl w:val="A9B65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6873C7"/>
    <w:multiLevelType w:val="hybridMultilevel"/>
    <w:tmpl w:val="A4BA123E"/>
    <w:lvl w:ilvl="0" w:tplc="FFFFFFFF">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A4215A1"/>
    <w:multiLevelType w:val="hybridMultilevel"/>
    <w:tmpl w:val="210648DC"/>
    <w:lvl w:ilvl="0" w:tplc="FFFFFFFF">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212886518">
    <w:abstractNumId w:val="11"/>
  </w:num>
  <w:num w:numId="2" w16cid:durableId="1502501009">
    <w:abstractNumId w:val="0"/>
  </w:num>
  <w:num w:numId="3" w16cid:durableId="58746762">
    <w:abstractNumId w:val="10"/>
  </w:num>
  <w:num w:numId="4" w16cid:durableId="1140344335">
    <w:abstractNumId w:val="9"/>
  </w:num>
  <w:num w:numId="5" w16cid:durableId="753747426">
    <w:abstractNumId w:val="2"/>
  </w:num>
  <w:num w:numId="6" w16cid:durableId="901208541">
    <w:abstractNumId w:val="3"/>
  </w:num>
  <w:num w:numId="7" w16cid:durableId="1336113302">
    <w:abstractNumId w:val="6"/>
  </w:num>
  <w:num w:numId="8" w16cid:durableId="1499346025">
    <w:abstractNumId w:val="7"/>
  </w:num>
  <w:num w:numId="9" w16cid:durableId="1690988866">
    <w:abstractNumId w:val="4"/>
  </w:num>
  <w:num w:numId="10" w16cid:durableId="1818373089">
    <w:abstractNumId w:val="13"/>
  </w:num>
  <w:num w:numId="11" w16cid:durableId="1113942077">
    <w:abstractNumId w:val="1"/>
  </w:num>
  <w:num w:numId="12" w16cid:durableId="628511185">
    <w:abstractNumId w:val="8"/>
  </w:num>
  <w:num w:numId="13" w16cid:durableId="1440835275">
    <w:abstractNumId w:val="5"/>
  </w:num>
  <w:num w:numId="14" w16cid:durableId="1981030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66"/>
    <w:rsid w:val="000061E7"/>
    <w:rsid w:val="00010614"/>
    <w:rsid w:val="00033886"/>
    <w:rsid w:val="00040FF9"/>
    <w:rsid w:val="00046EF4"/>
    <w:rsid w:val="000470F1"/>
    <w:rsid w:val="00054DD4"/>
    <w:rsid w:val="00062A55"/>
    <w:rsid w:val="000773E7"/>
    <w:rsid w:val="00081CB2"/>
    <w:rsid w:val="00090F1C"/>
    <w:rsid w:val="000A1BFA"/>
    <w:rsid w:val="000B3FC6"/>
    <w:rsid w:val="000C595E"/>
    <w:rsid w:val="000C7814"/>
    <w:rsid w:val="000E0D8C"/>
    <w:rsid w:val="000F4D14"/>
    <w:rsid w:val="00105BCB"/>
    <w:rsid w:val="001061D1"/>
    <w:rsid w:val="00110E04"/>
    <w:rsid w:val="00120525"/>
    <w:rsid w:val="001256BC"/>
    <w:rsid w:val="00125D4A"/>
    <w:rsid w:val="001358EE"/>
    <w:rsid w:val="0014086D"/>
    <w:rsid w:val="00145120"/>
    <w:rsid w:val="00145772"/>
    <w:rsid w:val="00157DBC"/>
    <w:rsid w:val="00165E86"/>
    <w:rsid w:val="001710A4"/>
    <w:rsid w:val="00182378"/>
    <w:rsid w:val="001826FF"/>
    <w:rsid w:val="00186395"/>
    <w:rsid w:val="00195ADC"/>
    <w:rsid w:val="001A4075"/>
    <w:rsid w:val="001B1671"/>
    <w:rsid w:val="001B470D"/>
    <w:rsid w:val="001B5D91"/>
    <w:rsid w:val="001B64F2"/>
    <w:rsid w:val="001B7838"/>
    <w:rsid w:val="001C5C86"/>
    <w:rsid w:val="001C6BC2"/>
    <w:rsid w:val="001D20A7"/>
    <w:rsid w:val="001D353A"/>
    <w:rsid w:val="001D6374"/>
    <w:rsid w:val="001D7BEB"/>
    <w:rsid w:val="002007FD"/>
    <w:rsid w:val="00200E5C"/>
    <w:rsid w:val="00201B8D"/>
    <w:rsid w:val="002243FC"/>
    <w:rsid w:val="002317D6"/>
    <w:rsid w:val="002323A1"/>
    <w:rsid w:val="00247F5E"/>
    <w:rsid w:val="002628BF"/>
    <w:rsid w:val="002834BA"/>
    <w:rsid w:val="00296AF3"/>
    <w:rsid w:val="002B2700"/>
    <w:rsid w:val="002B5680"/>
    <w:rsid w:val="002B73CF"/>
    <w:rsid w:val="002B74EE"/>
    <w:rsid w:val="002C0E17"/>
    <w:rsid w:val="002C7546"/>
    <w:rsid w:val="002D6AC6"/>
    <w:rsid w:val="002E4777"/>
    <w:rsid w:val="002E69FF"/>
    <w:rsid w:val="002F202C"/>
    <w:rsid w:val="00300D4E"/>
    <w:rsid w:val="00307E8F"/>
    <w:rsid w:val="00313B04"/>
    <w:rsid w:val="00320715"/>
    <w:rsid w:val="00340F0E"/>
    <w:rsid w:val="00346135"/>
    <w:rsid w:val="00346F80"/>
    <w:rsid w:val="00354B81"/>
    <w:rsid w:val="003702E6"/>
    <w:rsid w:val="003774F0"/>
    <w:rsid w:val="00391263"/>
    <w:rsid w:val="00392F03"/>
    <w:rsid w:val="0039382F"/>
    <w:rsid w:val="003948E2"/>
    <w:rsid w:val="00396BFF"/>
    <w:rsid w:val="003A7E90"/>
    <w:rsid w:val="003B4DF8"/>
    <w:rsid w:val="003C149E"/>
    <w:rsid w:val="003C48B1"/>
    <w:rsid w:val="003C6F0F"/>
    <w:rsid w:val="003D15D6"/>
    <w:rsid w:val="003D1BDE"/>
    <w:rsid w:val="003E1393"/>
    <w:rsid w:val="003F5817"/>
    <w:rsid w:val="00410590"/>
    <w:rsid w:val="0041424E"/>
    <w:rsid w:val="00436086"/>
    <w:rsid w:val="0045602E"/>
    <w:rsid w:val="00456881"/>
    <w:rsid w:val="0046075B"/>
    <w:rsid w:val="00461002"/>
    <w:rsid w:val="004615BD"/>
    <w:rsid w:val="00464903"/>
    <w:rsid w:val="00475B1F"/>
    <w:rsid w:val="004838FD"/>
    <w:rsid w:val="004846AF"/>
    <w:rsid w:val="00484C23"/>
    <w:rsid w:val="004940D6"/>
    <w:rsid w:val="004A2A11"/>
    <w:rsid w:val="004A338C"/>
    <w:rsid w:val="004A419B"/>
    <w:rsid w:val="004A5598"/>
    <w:rsid w:val="004B3593"/>
    <w:rsid w:val="004B5906"/>
    <w:rsid w:val="004B78EB"/>
    <w:rsid w:val="004D090E"/>
    <w:rsid w:val="004D26ED"/>
    <w:rsid w:val="004D311D"/>
    <w:rsid w:val="0050025F"/>
    <w:rsid w:val="005020EE"/>
    <w:rsid w:val="00512088"/>
    <w:rsid w:val="005128B7"/>
    <w:rsid w:val="005328DC"/>
    <w:rsid w:val="005525AA"/>
    <w:rsid w:val="00555259"/>
    <w:rsid w:val="00560EFC"/>
    <w:rsid w:val="00566650"/>
    <w:rsid w:val="005A6ACA"/>
    <w:rsid w:val="005B0407"/>
    <w:rsid w:val="005B5956"/>
    <w:rsid w:val="005D5895"/>
    <w:rsid w:val="005F0FFD"/>
    <w:rsid w:val="00614CD3"/>
    <w:rsid w:val="00620C0B"/>
    <w:rsid w:val="00622D44"/>
    <w:rsid w:val="00627EFD"/>
    <w:rsid w:val="006313E0"/>
    <w:rsid w:val="00631BB0"/>
    <w:rsid w:val="0063492C"/>
    <w:rsid w:val="006412C6"/>
    <w:rsid w:val="0064440E"/>
    <w:rsid w:val="006444DE"/>
    <w:rsid w:val="00651268"/>
    <w:rsid w:val="006559EE"/>
    <w:rsid w:val="00677AC0"/>
    <w:rsid w:val="00680914"/>
    <w:rsid w:val="00692594"/>
    <w:rsid w:val="00694B1C"/>
    <w:rsid w:val="0069530F"/>
    <w:rsid w:val="006A7767"/>
    <w:rsid w:val="006B062B"/>
    <w:rsid w:val="006B0BC0"/>
    <w:rsid w:val="006B78F2"/>
    <w:rsid w:val="006D744B"/>
    <w:rsid w:val="006D7CB2"/>
    <w:rsid w:val="006F2B5C"/>
    <w:rsid w:val="007006AE"/>
    <w:rsid w:val="0070243B"/>
    <w:rsid w:val="007078A0"/>
    <w:rsid w:val="00724191"/>
    <w:rsid w:val="00736D85"/>
    <w:rsid w:val="00750A9E"/>
    <w:rsid w:val="00755A5F"/>
    <w:rsid w:val="00780D60"/>
    <w:rsid w:val="007835D8"/>
    <w:rsid w:val="007B5BA8"/>
    <w:rsid w:val="007B655E"/>
    <w:rsid w:val="007C2B0E"/>
    <w:rsid w:val="007C5525"/>
    <w:rsid w:val="007D0949"/>
    <w:rsid w:val="007E1692"/>
    <w:rsid w:val="007F1975"/>
    <w:rsid w:val="007F4930"/>
    <w:rsid w:val="007F52C5"/>
    <w:rsid w:val="007F5882"/>
    <w:rsid w:val="007F6D17"/>
    <w:rsid w:val="00820AFA"/>
    <w:rsid w:val="0084542C"/>
    <w:rsid w:val="00881EDE"/>
    <w:rsid w:val="008A1778"/>
    <w:rsid w:val="008A2114"/>
    <w:rsid w:val="008A5DB0"/>
    <w:rsid w:val="008D79A3"/>
    <w:rsid w:val="008E03E2"/>
    <w:rsid w:val="008E2577"/>
    <w:rsid w:val="008E55E4"/>
    <w:rsid w:val="00902E98"/>
    <w:rsid w:val="00920A66"/>
    <w:rsid w:val="00930FBD"/>
    <w:rsid w:val="0093577B"/>
    <w:rsid w:val="009364E9"/>
    <w:rsid w:val="0093747F"/>
    <w:rsid w:val="009374A7"/>
    <w:rsid w:val="00940470"/>
    <w:rsid w:val="00951893"/>
    <w:rsid w:val="00951CA1"/>
    <w:rsid w:val="00956070"/>
    <w:rsid w:val="0096211F"/>
    <w:rsid w:val="00963345"/>
    <w:rsid w:val="009647A8"/>
    <w:rsid w:val="00965A79"/>
    <w:rsid w:val="00972D6C"/>
    <w:rsid w:val="00975137"/>
    <w:rsid w:val="00990B11"/>
    <w:rsid w:val="00991FD9"/>
    <w:rsid w:val="00994033"/>
    <w:rsid w:val="00995BA5"/>
    <w:rsid w:val="00995F03"/>
    <w:rsid w:val="009A6B44"/>
    <w:rsid w:val="009B4B62"/>
    <w:rsid w:val="009B7925"/>
    <w:rsid w:val="009C6AFC"/>
    <w:rsid w:val="009D49BD"/>
    <w:rsid w:val="009E0668"/>
    <w:rsid w:val="009E2EE8"/>
    <w:rsid w:val="009E5389"/>
    <w:rsid w:val="009F1CAB"/>
    <w:rsid w:val="009F3FDD"/>
    <w:rsid w:val="009F453A"/>
    <w:rsid w:val="00A05C35"/>
    <w:rsid w:val="00A07DA5"/>
    <w:rsid w:val="00A114CB"/>
    <w:rsid w:val="00A118A0"/>
    <w:rsid w:val="00A12BCF"/>
    <w:rsid w:val="00A15E5A"/>
    <w:rsid w:val="00A23D9E"/>
    <w:rsid w:val="00A23FCC"/>
    <w:rsid w:val="00A322BA"/>
    <w:rsid w:val="00A41003"/>
    <w:rsid w:val="00A41D17"/>
    <w:rsid w:val="00A43ED8"/>
    <w:rsid w:val="00A55127"/>
    <w:rsid w:val="00A57F0C"/>
    <w:rsid w:val="00A800B4"/>
    <w:rsid w:val="00A910CB"/>
    <w:rsid w:val="00A96603"/>
    <w:rsid w:val="00AA0B12"/>
    <w:rsid w:val="00AA23B2"/>
    <w:rsid w:val="00AB143C"/>
    <w:rsid w:val="00AB6A1C"/>
    <w:rsid w:val="00AB6C5F"/>
    <w:rsid w:val="00AB7196"/>
    <w:rsid w:val="00AB7D20"/>
    <w:rsid w:val="00AE1F05"/>
    <w:rsid w:val="00AE5CC9"/>
    <w:rsid w:val="00AF1C19"/>
    <w:rsid w:val="00AF2B8D"/>
    <w:rsid w:val="00B01E09"/>
    <w:rsid w:val="00B140A7"/>
    <w:rsid w:val="00B25BD1"/>
    <w:rsid w:val="00B25EE0"/>
    <w:rsid w:val="00B31B41"/>
    <w:rsid w:val="00B3793B"/>
    <w:rsid w:val="00B42537"/>
    <w:rsid w:val="00B639CE"/>
    <w:rsid w:val="00B64493"/>
    <w:rsid w:val="00B67A56"/>
    <w:rsid w:val="00B7119A"/>
    <w:rsid w:val="00B7611A"/>
    <w:rsid w:val="00B83A39"/>
    <w:rsid w:val="00B8735E"/>
    <w:rsid w:val="00BA4EB6"/>
    <w:rsid w:val="00BC4A17"/>
    <w:rsid w:val="00BD2AAC"/>
    <w:rsid w:val="00BD3FCE"/>
    <w:rsid w:val="00BD4240"/>
    <w:rsid w:val="00BE6655"/>
    <w:rsid w:val="00C13AB3"/>
    <w:rsid w:val="00C14B1A"/>
    <w:rsid w:val="00C14DA7"/>
    <w:rsid w:val="00C3475F"/>
    <w:rsid w:val="00C35329"/>
    <w:rsid w:val="00C408D4"/>
    <w:rsid w:val="00C42F75"/>
    <w:rsid w:val="00C4419D"/>
    <w:rsid w:val="00C46E48"/>
    <w:rsid w:val="00C574AD"/>
    <w:rsid w:val="00C62948"/>
    <w:rsid w:val="00C7165C"/>
    <w:rsid w:val="00C93CF5"/>
    <w:rsid w:val="00C94DD8"/>
    <w:rsid w:val="00CC01E6"/>
    <w:rsid w:val="00CC315B"/>
    <w:rsid w:val="00CC402A"/>
    <w:rsid w:val="00CC469A"/>
    <w:rsid w:val="00CD13E7"/>
    <w:rsid w:val="00CD3C2F"/>
    <w:rsid w:val="00CD4F1C"/>
    <w:rsid w:val="00CE290C"/>
    <w:rsid w:val="00CE57CB"/>
    <w:rsid w:val="00CF07FE"/>
    <w:rsid w:val="00CF24E7"/>
    <w:rsid w:val="00D00E31"/>
    <w:rsid w:val="00D066F8"/>
    <w:rsid w:val="00D121A6"/>
    <w:rsid w:val="00D2298E"/>
    <w:rsid w:val="00D35D7B"/>
    <w:rsid w:val="00D36D4B"/>
    <w:rsid w:val="00D44066"/>
    <w:rsid w:val="00D6713B"/>
    <w:rsid w:val="00D70FEA"/>
    <w:rsid w:val="00D740D8"/>
    <w:rsid w:val="00D76EF7"/>
    <w:rsid w:val="00D80ADA"/>
    <w:rsid w:val="00D80BF2"/>
    <w:rsid w:val="00D90D2A"/>
    <w:rsid w:val="00D94CD8"/>
    <w:rsid w:val="00D97103"/>
    <w:rsid w:val="00DA6F1B"/>
    <w:rsid w:val="00DA7CB0"/>
    <w:rsid w:val="00DC3A2B"/>
    <w:rsid w:val="00DD6032"/>
    <w:rsid w:val="00DE074E"/>
    <w:rsid w:val="00DE7EFF"/>
    <w:rsid w:val="00DF7B45"/>
    <w:rsid w:val="00E042E7"/>
    <w:rsid w:val="00E07F0B"/>
    <w:rsid w:val="00E15529"/>
    <w:rsid w:val="00E26DD2"/>
    <w:rsid w:val="00E331AD"/>
    <w:rsid w:val="00E37626"/>
    <w:rsid w:val="00E42156"/>
    <w:rsid w:val="00E51BA8"/>
    <w:rsid w:val="00E6077D"/>
    <w:rsid w:val="00E61459"/>
    <w:rsid w:val="00E62F0B"/>
    <w:rsid w:val="00E634D7"/>
    <w:rsid w:val="00E7009A"/>
    <w:rsid w:val="00E713F4"/>
    <w:rsid w:val="00E75EE5"/>
    <w:rsid w:val="00E80E1E"/>
    <w:rsid w:val="00E83537"/>
    <w:rsid w:val="00E86524"/>
    <w:rsid w:val="00E91E58"/>
    <w:rsid w:val="00E94D83"/>
    <w:rsid w:val="00EB2969"/>
    <w:rsid w:val="00ED0182"/>
    <w:rsid w:val="00ED198E"/>
    <w:rsid w:val="00ED2C2F"/>
    <w:rsid w:val="00ED6666"/>
    <w:rsid w:val="00EE5E2E"/>
    <w:rsid w:val="00EF22F4"/>
    <w:rsid w:val="00EF6D6A"/>
    <w:rsid w:val="00F02DAC"/>
    <w:rsid w:val="00F033C6"/>
    <w:rsid w:val="00F1257F"/>
    <w:rsid w:val="00F17432"/>
    <w:rsid w:val="00F25DC6"/>
    <w:rsid w:val="00F264A4"/>
    <w:rsid w:val="00F3205C"/>
    <w:rsid w:val="00F46C7B"/>
    <w:rsid w:val="00F52800"/>
    <w:rsid w:val="00F52D99"/>
    <w:rsid w:val="00F55320"/>
    <w:rsid w:val="00F73E81"/>
    <w:rsid w:val="00F877BC"/>
    <w:rsid w:val="00F9117C"/>
    <w:rsid w:val="00F92B62"/>
    <w:rsid w:val="00F92CE5"/>
    <w:rsid w:val="00F931D8"/>
    <w:rsid w:val="00F96933"/>
    <w:rsid w:val="00FA156A"/>
    <w:rsid w:val="00FA2FE0"/>
    <w:rsid w:val="00FA6858"/>
    <w:rsid w:val="00FC53F2"/>
    <w:rsid w:val="00FC7A1C"/>
    <w:rsid w:val="00FD0CCC"/>
    <w:rsid w:val="00FD34B9"/>
    <w:rsid w:val="00FD3953"/>
    <w:rsid w:val="00FD6D9C"/>
    <w:rsid w:val="00FF0CC1"/>
    <w:rsid w:val="00FF7217"/>
    <w:rsid w:val="44770C71"/>
    <w:rsid w:val="539C0796"/>
    <w:rsid w:val="68D28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4476"/>
  <w15:docId w15:val="{312D2DAB-4387-DD48-83A7-4A62B7BF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F7217"/>
    <w:pPr>
      <w:spacing w:after="160" w:line="278" w:lineRule="auto"/>
      <w:ind w:left="720"/>
      <w:contextualSpacing/>
    </w:pPr>
    <w:rPr>
      <w:rFonts w:asciiTheme="minorHAnsi" w:eastAsiaTheme="minorEastAsia" w:hAnsiTheme="minorHAnsi" w:cstheme="minorBidi"/>
      <w:kern w:val="2"/>
      <w:sz w:val="24"/>
      <w:szCs w:val="24"/>
      <w:lang w:val="en-US"/>
      <w14:ligatures w14:val="standardContextual"/>
    </w:rPr>
  </w:style>
  <w:style w:type="paragraph" w:styleId="Header">
    <w:name w:val="header"/>
    <w:basedOn w:val="Normal"/>
    <w:link w:val="HeaderChar"/>
    <w:uiPriority w:val="99"/>
    <w:unhideWhenUsed/>
    <w:rsid w:val="00B25EE0"/>
    <w:pPr>
      <w:tabs>
        <w:tab w:val="center" w:pos="4680"/>
        <w:tab w:val="right" w:pos="9360"/>
      </w:tabs>
      <w:spacing w:line="240" w:lineRule="auto"/>
    </w:pPr>
  </w:style>
  <w:style w:type="character" w:customStyle="1" w:styleId="HeaderChar">
    <w:name w:val="Header Char"/>
    <w:basedOn w:val="DefaultParagraphFont"/>
    <w:link w:val="Header"/>
    <w:uiPriority w:val="99"/>
    <w:rsid w:val="00B25EE0"/>
  </w:style>
  <w:style w:type="paragraph" w:styleId="Footer">
    <w:name w:val="footer"/>
    <w:basedOn w:val="Normal"/>
    <w:link w:val="FooterChar"/>
    <w:uiPriority w:val="99"/>
    <w:unhideWhenUsed/>
    <w:rsid w:val="00B25EE0"/>
    <w:pPr>
      <w:tabs>
        <w:tab w:val="center" w:pos="4680"/>
        <w:tab w:val="right" w:pos="9360"/>
      </w:tabs>
      <w:spacing w:line="240" w:lineRule="auto"/>
    </w:pPr>
  </w:style>
  <w:style w:type="character" w:customStyle="1" w:styleId="FooterChar">
    <w:name w:val="Footer Char"/>
    <w:basedOn w:val="DefaultParagraphFont"/>
    <w:link w:val="Footer"/>
    <w:uiPriority w:val="99"/>
    <w:rsid w:val="00B25EE0"/>
  </w:style>
  <w:style w:type="paragraph" w:styleId="NormalWeb">
    <w:name w:val="Normal (Web)"/>
    <w:basedOn w:val="Normal"/>
    <w:uiPriority w:val="99"/>
    <w:unhideWhenUsed/>
    <w:rsid w:val="008D79A3"/>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Hyperlink">
    <w:name w:val="Hyperlink"/>
    <w:basedOn w:val="DefaultParagraphFont"/>
    <w:uiPriority w:val="99"/>
    <w:unhideWhenUsed/>
    <w:rsid w:val="008D79A3"/>
    <w:rPr>
      <w:color w:val="0000FF" w:themeColor="hyperlink"/>
      <w:u w:val="single"/>
    </w:rPr>
  </w:style>
  <w:style w:type="paragraph" w:styleId="EndnoteText">
    <w:name w:val="endnote text"/>
    <w:basedOn w:val="Normal"/>
    <w:link w:val="EndnoteTextChar"/>
    <w:uiPriority w:val="99"/>
    <w:semiHidden/>
    <w:unhideWhenUsed/>
    <w:rsid w:val="004B3593"/>
    <w:pPr>
      <w:spacing w:line="240" w:lineRule="auto"/>
    </w:pPr>
    <w:rPr>
      <w:sz w:val="20"/>
      <w:szCs w:val="20"/>
    </w:rPr>
  </w:style>
  <w:style w:type="character" w:customStyle="1" w:styleId="EndnoteTextChar">
    <w:name w:val="Endnote Text Char"/>
    <w:basedOn w:val="DefaultParagraphFont"/>
    <w:link w:val="EndnoteText"/>
    <w:uiPriority w:val="99"/>
    <w:semiHidden/>
    <w:rsid w:val="004B3593"/>
    <w:rPr>
      <w:sz w:val="20"/>
      <w:szCs w:val="20"/>
    </w:rPr>
  </w:style>
  <w:style w:type="character" w:styleId="EndnoteReference">
    <w:name w:val="endnote reference"/>
    <w:basedOn w:val="DefaultParagraphFont"/>
    <w:uiPriority w:val="99"/>
    <w:semiHidden/>
    <w:unhideWhenUsed/>
    <w:rsid w:val="004B3593"/>
    <w:rPr>
      <w:vertAlign w:val="superscript"/>
    </w:rPr>
  </w:style>
  <w:style w:type="paragraph" w:styleId="FootnoteText">
    <w:name w:val="footnote text"/>
    <w:basedOn w:val="Normal"/>
    <w:link w:val="FootnoteTextChar"/>
    <w:uiPriority w:val="99"/>
    <w:semiHidden/>
    <w:unhideWhenUsed/>
    <w:rsid w:val="00E86524"/>
    <w:pPr>
      <w:spacing w:line="240" w:lineRule="auto"/>
    </w:pPr>
    <w:rPr>
      <w:sz w:val="20"/>
      <w:szCs w:val="20"/>
    </w:rPr>
  </w:style>
  <w:style w:type="character" w:customStyle="1" w:styleId="FootnoteTextChar">
    <w:name w:val="Footnote Text Char"/>
    <w:basedOn w:val="DefaultParagraphFont"/>
    <w:link w:val="FootnoteText"/>
    <w:uiPriority w:val="99"/>
    <w:semiHidden/>
    <w:rsid w:val="00E86524"/>
    <w:rPr>
      <w:sz w:val="20"/>
      <w:szCs w:val="20"/>
    </w:rPr>
  </w:style>
  <w:style w:type="character" w:styleId="FootnoteReference">
    <w:name w:val="footnote reference"/>
    <w:basedOn w:val="DefaultParagraphFont"/>
    <w:uiPriority w:val="99"/>
    <w:semiHidden/>
    <w:unhideWhenUsed/>
    <w:rsid w:val="00E86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5868">
      <w:bodyDiv w:val="1"/>
      <w:marLeft w:val="0"/>
      <w:marRight w:val="0"/>
      <w:marTop w:val="0"/>
      <w:marBottom w:val="0"/>
      <w:divBdr>
        <w:top w:val="none" w:sz="0" w:space="0" w:color="auto"/>
        <w:left w:val="none" w:sz="0" w:space="0" w:color="auto"/>
        <w:bottom w:val="none" w:sz="0" w:space="0" w:color="auto"/>
        <w:right w:val="none" w:sz="0" w:space="0" w:color="auto"/>
      </w:divBdr>
    </w:div>
    <w:div w:id="1492208954">
      <w:bodyDiv w:val="1"/>
      <w:marLeft w:val="0"/>
      <w:marRight w:val="0"/>
      <w:marTop w:val="0"/>
      <w:marBottom w:val="0"/>
      <w:divBdr>
        <w:top w:val="none" w:sz="0" w:space="0" w:color="auto"/>
        <w:left w:val="none" w:sz="0" w:space="0" w:color="auto"/>
        <w:bottom w:val="none" w:sz="0" w:space="0" w:color="auto"/>
        <w:right w:val="none" w:sz="0" w:space="0" w:color="auto"/>
      </w:divBdr>
    </w:div>
    <w:div w:id="162800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lobe.gov/web/soil/protocols/soil-fertil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lobe.gov/web/soil/protocols/soil-characteriz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e.gov/web/soil/protoco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nasadata.larc.nasa.gov/globe-connections/globe-pedosphere-geosphere-overview" TargetMode="External"/><Relationship Id="rId4" Type="http://schemas.openxmlformats.org/officeDocument/2006/relationships/webSettings" Target="webSettings.xml"/><Relationship Id="rId9" Type="http://schemas.openxmlformats.org/officeDocument/2006/relationships/hyperlink" Target="https://data.ers.usda.gov/reports.aspx?ID=178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8314</Characters>
  <Application>Microsoft Office Word</Application>
  <DocSecurity>0</DocSecurity>
  <Lines>307</Lines>
  <Paragraphs>81</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Henthorn</dc:creator>
  <cp:keywords/>
  <cp:lastModifiedBy>Gavin Zheng</cp:lastModifiedBy>
  <cp:revision>2</cp:revision>
  <dcterms:created xsi:type="dcterms:W3CDTF">2024-03-06T14:59:00Z</dcterms:created>
  <dcterms:modified xsi:type="dcterms:W3CDTF">2024-03-06T14:59:00Z</dcterms:modified>
</cp:coreProperties>
</file>