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B9F" w:rsidRPr="00CE3C13" w:rsidRDefault="00932B9F" w:rsidP="00932B9F">
      <w:pPr>
        <w:pStyle w:val="Ttulo2"/>
        <w:shd w:val="clear" w:color="auto" w:fill="FFFFFF"/>
        <w:spacing w:before="0" w:after="300" w:line="450" w:lineRule="atLeast"/>
        <w:jc w:val="both"/>
        <w:rPr>
          <w:rFonts w:ascii="Helvetica" w:hAnsi="Helvetica" w:cs="Helvetica"/>
          <w:color w:val="B37B0A"/>
          <w:sz w:val="45"/>
          <w:szCs w:val="45"/>
        </w:rPr>
      </w:pPr>
      <w:r w:rsidRPr="00CE3C13">
        <w:rPr>
          <w:rStyle w:val="Textoennegrita"/>
          <w:rFonts w:ascii="Helvetica" w:hAnsi="Helvetica" w:cs="Helvetica"/>
          <w:b w:val="0"/>
          <w:bCs w:val="0"/>
          <w:color w:val="B37B0A"/>
          <w:sz w:val="45"/>
          <w:szCs w:val="45"/>
        </w:rPr>
        <w:t xml:space="preserve">Instrucciones para </w:t>
      </w:r>
      <w:r w:rsidRPr="00CE3C13">
        <w:rPr>
          <w:rStyle w:val="Textoennegrita"/>
          <w:rFonts w:ascii="Helvetica" w:hAnsi="Helvetica" w:cs="Helvetica"/>
          <w:b w:val="0"/>
          <w:bCs w:val="0"/>
          <w:color w:val="B37B0A"/>
          <w:sz w:val="45"/>
          <w:szCs w:val="45"/>
        </w:rPr>
        <w:t>GLOBE IVSS 2020</w:t>
      </w:r>
    </w:p>
    <w:p w:rsidR="00932B9F" w:rsidRPr="00CE3C13" w:rsidRDefault="00932B9F" w:rsidP="00932B9F">
      <w:pPr>
        <w:shd w:val="clear" w:color="auto" w:fill="FFFFFF"/>
        <w:spacing w:before="450" w:after="450" w:line="360" w:lineRule="atLeast"/>
        <w:jc w:val="both"/>
        <w:outlineLvl w:val="2"/>
        <w:rPr>
          <w:rFonts w:ascii="Helvetica" w:hAnsi="Helvetica" w:cs="Helvetica"/>
          <w:color w:val="3E3E3E"/>
          <w:shd w:val="clear" w:color="auto" w:fill="FFFFFF"/>
          <w:lang w:val="en-US"/>
        </w:rPr>
      </w:pPr>
      <w:r w:rsidRPr="00CE3C13">
        <w:rPr>
          <w:rFonts w:ascii="Helvetica" w:hAnsi="Helvetica" w:cs="Helvetica"/>
          <w:color w:val="3E3E3E"/>
          <w:shd w:val="clear" w:color="auto" w:fill="FFFFFF"/>
          <w:lang w:val="en-US"/>
        </w:rPr>
        <w:t>Please send translated instructions to </w:t>
      </w:r>
      <w:hyperlink r:id="rId5" w:history="1">
        <w:r w:rsidRPr="00CE3C13">
          <w:rPr>
            <w:rStyle w:val="Hipervnculo"/>
            <w:rFonts w:ascii="Helvetica" w:hAnsi="Helvetica" w:cs="Helvetica"/>
            <w:color w:val="1B5EB2"/>
            <w:u w:val="none"/>
            <w:shd w:val="clear" w:color="auto" w:fill="FFFFFF"/>
            <w:lang w:val="en-US"/>
          </w:rPr>
          <w:t>ivss@globe.gov</w:t>
        </w:r>
      </w:hyperlink>
      <w:r w:rsidRPr="00CE3C13">
        <w:rPr>
          <w:rFonts w:ascii="Helvetica" w:hAnsi="Helvetica" w:cs="Helvetica"/>
          <w:color w:val="3E3E3E"/>
          <w:shd w:val="clear" w:color="auto" w:fill="FFFFFF"/>
          <w:lang w:val="en-US"/>
        </w:rPr>
        <w:t>. Thank you!</w:t>
      </w:r>
      <w:r w:rsidRPr="00CE3C13">
        <w:rPr>
          <w:rFonts w:ascii="Helvetica" w:hAnsi="Helvetica" w:cs="Helvetica"/>
          <w:color w:val="3E3E3E"/>
          <w:shd w:val="clear" w:color="auto" w:fill="FFFFFF"/>
          <w:lang w:val="en-US"/>
        </w:rPr>
        <w:t xml:space="preserve">  </w:t>
      </w:r>
      <w:r w:rsidRPr="00CE3C13">
        <w:rPr>
          <w:rFonts w:ascii="Helvetica" w:hAnsi="Helvetica" w:cs="Helvetica"/>
          <w:color w:val="3E3E3E"/>
          <w:shd w:val="clear" w:color="auto" w:fill="FFFFFF"/>
          <w:lang w:val="en-US"/>
        </w:rPr>
        <w:tab/>
        <w:t>ESPAÑOL</w:t>
      </w:r>
    </w:p>
    <w:p w:rsidR="00DD2675" w:rsidRPr="00CE3C13" w:rsidRDefault="00DD2675" w:rsidP="00932B9F">
      <w:pPr>
        <w:shd w:val="clear" w:color="auto" w:fill="FFFFFF"/>
        <w:spacing w:before="450" w:after="450" w:line="360" w:lineRule="atLeast"/>
        <w:jc w:val="both"/>
        <w:outlineLvl w:val="2"/>
        <w:rPr>
          <w:rFonts w:ascii="Helvetica" w:eastAsia="Times New Roman" w:hAnsi="Helvetica" w:cs="Helvetica"/>
          <w:color w:val="000000"/>
          <w:sz w:val="30"/>
          <w:szCs w:val="30"/>
          <w:lang w:eastAsia="es-AR"/>
        </w:rPr>
      </w:pPr>
      <w:r w:rsidRPr="00CE3C13">
        <w:rPr>
          <w:rFonts w:ascii="Helvetica" w:eastAsia="Times New Roman" w:hAnsi="Helvetica" w:cs="Helvetica"/>
          <w:color w:val="008000"/>
          <w:sz w:val="30"/>
          <w:szCs w:val="30"/>
          <w:lang w:eastAsia="es-AR"/>
        </w:rPr>
        <w:t>¿Cómo y qué enviar?:</w:t>
      </w:r>
    </w:p>
    <w:p w:rsidR="00DD2675" w:rsidRPr="00CE3C13" w:rsidRDefault="00DD2675" w:rsidP="00932B9F">
      <w:pPr>
        <w:shd w:val="clear" w:color="auto" w:fill="FFFFFF"/>
        <w:spacing w:after="150" w:line="240" w:lineRule="auto"/>
        <w:jc w:val="both"/>
        <w:rPr>
          <w:rFonts w:ascii="Helvetica" w:eastAsia="Times New Roman" w:hAnsi="Helvetica" w:cs="Helvetica"/>
          <w:color w:val="3E3E3E"/>
          <w:sz w:val="24"/>
          <w:szCs w:val="24"/>
          <w:lang w:eastAsia="es-AR"/>
        </w:rPr>
      </w:pPr>
      <w:r w:rsidRPr="00CE3C13">
        <w:rPr>
          <w:rFonts w:ascii="Helvetica" w:eastAsia="Times New Roman" w:hAnsi="Helvetica" w:cs="Helvetica"/>
          <w:color w:val="3E3E3E"/>
          <w:sz w:val="24"/>
          <w:szCs w:val="24"/>
          <w:lang w:eastAsia="es-AR"/>
        </w:rPr>
        <w:t xml:space="preserve">Cada proyecto de estudiante de IVSS debe incluir los siguientes componentes que se detallan a continuación y debe enviarse a través de la Herramienta de informe del Simposio de Ciencias virtual (Virtual </w:t>
      </w:r>
      <w:proofErr w:type="spellStart"/>
      <w:r w:rsidRPr="00CE3C13">
        <w:rPr>
          <w:rFonts w:ascii="Helvetica" w:eastAsia="Times New Roman" w:hAnsi="Helvetica" w:cs="Helvetica"/>
          <w:color w:val="3E3E3E"/>
          <w:sz w:val="24"/>
          <w:szCs w:val="24"/>
          <w:lang w:eastAsia="es-AR"/>
        </w:rPr>
        <w:t>Science</w:t>
      </w:r>
      <w:proofErr w:type="spellEnd"/>
      <w:r w:rsidRPr="00CE3C13">
        <w:rPr>
          <w:rFonts w:ascii="Helvetica" w:eastAsia="Times New Roman" w:hAnsi="Helvetica" w:cs="Helvetica"/>
          <w:color w:val="3E3E3E"/>
          <w:sz w:val="24"/>
          <w:szCs w:val="24"/>
          <w:lang w:eastAsia="es-AR"/>
        </w:rPr>
        <w:t xml:space="preserve"> </w:t>
      </w:r>
      <w:proofErr w:type="spellStart"/>
      <w:r w:rsidRPr="00CE3C13">
        <w:rPr>
          <w:rFonts w:ascii="Helvetica" w:eastAsia="Times New Roman" w:hAnsi="Helvetica" w:cs="Helvetica"/>
          <w:color w:val="3E3E3E"/>
          <w:sz w:val="24"/>
          <w:szCs w:val="24"/>
          <w:lang w:eastAsia="es-AR"/>
        </w:rPr>
        <w:t>Symposium</w:t>
      </w:r>
      <w:proofErr w:type="spellEnd"/>
      <w:r w:rsidRPr="00CE3C13">
        <w:rPr>
          <w:rFonts w:ascii="Helvetica" w:eastAsia="Times New Roman" w:hAnsi="Helvetica" w:cs="Helvetica"/>
          <w:color w:val="3E3E3E"/>
          <w:sz w:val="24"/>
          <w:szCs w:val="24"/>
          <w:lang w:eastAsia="es-AR"/>
        </w:rPr>
        <w:t xml:space="preserve"> </w:t>
      </w:r>
      <w:proofErr w:type="spellStart"/>
      <w:r w:rsidRPr="00CE3C13">
        <w:rPr>
          <w:rFonts w:ascii="Helvetica" w:eastAsia="Times New Roman" w:hAnsi="Helvetica" w:cs="Helvetica"/>
          <w:color w:val="3E3E3E"/>
          <w:sz w:val="24"/>
          <w:szCs w:val="24"/>
          <w:lang w:eastAsia="es-AR"/>
        </w:rPr>
        <w:t>Report</w:t>
      </w:r>
      <w:proofErr w:type="spellEnd"/>
      <w:r w:rsidRPr="00CE3C13">
        <w:rPr>
          <w:rFonts w:ascii="Helvetica" w:eastAsia="Times New Roman" w:hAnsi="Helvetica" w:cs="Helvetica"/>
          <w:color w:val="3E3E3E"/>
          <w:sz w:val="24"/>
          <w:szCs w:val="24"/>
          <w:lang w:eastAsia="es-AR"/>
        </w:rPr>
        <w:t xml:space="preserve"> Tool). Asegúrese de tener todos los elementos preparados antes de acceder a la herramienta. Tendrá acceso de edición en la Herramienta de informes. No envíe informes idénticos varias veces. </w:t>
      </w:r>
    </w:p>
    <w:p w:rsidR="00DD2675" w:rsidRPr="00CE3C13" w:rsidRDefault="00DD2675" w:rsidP="00932B9F">
      <w:pPr>
        <w:numPr>
          <w:ilvl w:val="0"/>
          <w:numId w:val="1"/>
        </w:numPr>
        <w:shd w:val="clear" w:color="auto" w:fill="FFFFFF"/>
        <w:spacing w:before="100" w:beforeAutospacing="1" w:after="150" w:line="300" w:lineRule="atLeast"/>
        <w:ind w:left="375"/>
        <w:jc w:val="both"/>
        <w:rPr>
          <w:rFonts w:ascii="Helvetica" w:eastAsia="Times New Roman" w:hAnsi="Helvetica" w:cs="Helvetica"/>
          <w:color w:val="3E3E3E"/>
          <w:sz w:val="24"/>
          <w:szCs w:val="24"/>
          <w:lang w:eastAsia="es-AR"/>
        </w:rPr>
      </w:pPr>
      <w:r w:rsidRPr="00CE3C13">
        <w:rPr>
          <w:rFonts w:ascii="Helvetica" w:eastAsia="Times New Roman" w:hAnsi="Helvetica" w:cs="Helvetica"/>
          <w:b/>
          <w:bCs/>
          <w:color w:val="3E3E3E"/>
          <w:sz w:val="24"/>
          <w:szCs w:val="24"/>
          <w:lang w:eastAsia="es-AR"/>
        </w:rPr>
        <w:t>Un informe de investigación escrito completo:</w:t>
      </w:r>
      <w:r w:rsidRPr="00CE3C13">
        <w:rPr>
          <w:rFonts w:ascii="Helvetica" w:eastAsia="Times New Roman" w:hAnsi="Helvetica" w:cs="Helvetica"/>
          <w:color w:val="3E3E3E"/>
          <w:sz w:val="24"/>
          <w:szCs w:val="24"/>
          <w:lang w:eastAsia="es-AR"/>
        </w:rPr>
        <w:t xml:space="preserve"> este informe debe incluir: un resumen, introducción, materiales y métodos, resultados, discusión, conclusión y citas. Los requisitos varían según el grado. Consulte la  </w:t>
      </w:r>
      <w:hyperlink r:id="rId6" w:tgtFrame="_blank" w:history="1">
        <w:r w:rsidRPr="00CE3C13">
          <w:rPr>
            <w:rFonts w:ascii="Helvetica" w:eastAsia="Times New Roman" w:hAnsi="Helvetica" w:cs="Helvetica"/>
            <w:color w:val="1B5EB2"/>
            <w:sz w:val="24"/>
            <w:szCs w:val="24"/>
            <w:u w:val="single"/>
            <w:lang w:eastAsia="es-AR"/>
          </w:rPr>
          <w:t>página</w:t>
        </w:r>
        <w:r w:rsidRPr="00CE3C13">
          <w:rPr>
            <w:rFonts w:ascii="Helvetica" w:eastAsia="Times New Roman" w:hAnsi="Helvetica" w:cs="Helvetica"/>
            <w:color w:val="1B5EB2"/>
            <w:sz w:val="24"/>
            <w:szCs w:val="24"/>
            <w:u w:val="single"/>
            <w:lang w:eastAsia="es-AR"/>
          </w:rPr>
          <w:t xml:space="preserve"> </w:t>
        </w:r>
        <w:r w:rsidRPr="00CE3C13">
          <w:rPr>
            <w:rFonts w:ascii="Helvetica" w:eastAsia="Times New Roman" w:hAnsi="Helvetica" w:cs="Helvetica"/>
            <w:color w:val="1B5EB2"/>
            <w:sz w:val="24"/>
            <w:szCs w:val="24"/>
            <w:u w:val="single"/>
            <w:lang w:eastAsia="es-AR"/>
          </w:rPr>
          <w:t xml:space="preserve">de rúbricas </w:t>
        </w:r>
      </w:hyperlink>
      <w:r w:rsidRPr="00CE3C13">
        <w:rPr>
          <w:rFonts w:ascii="Helvetica" w:eastAsia="Times New Roman" w:hAnsi="Helvetica" w:cs="Helvetica"/>
          <w:color w:val="3E3E3E"/>
          <w:sz w:val="24"/>
          <w:szCs w:val="24"/>
          <w:lang w:eastAsia="es-AR"/>
        </w:rPr>
        <w:t xml:space="preserve"> para </w:t>
      </w:r>
      <w:r w:rsidR="00932B9F" w:rsidRPr="00CE3C13">
        <w:rPr>
          <w:rFonts w:ascii="Helvetica" w:eastAsia="Times New Roman" w:hAnsi="Helvetica" w:cs="Helvetica"/>
          <w:color w:val="3E3E3E"/>
          <w:sz w:val="24"/>
          <w:szCs w:val="24"/>
          <w:lang w:eastAsia="es-AR"/>
        </w:rPr>
        <w:t xml:space="preserve">conocer los requerimientos </w:t>
      </w:r>
      <w:r w:rsidRPr="00CE3C13">
        <w:rPr>
          <w:rFonts w:ascii="Helvetica" w:eastAsia="Times New Roman" w:hAnsi="Helvetica" w:cs="Helvetica"/>
          <w:color w:val="3E3E3E"/>
          <w:sz w:val="24"/>
          <w:szCs w:val="24"/>
          <w:lang w:eastAsia="es-AR"/>
        </w:rPr>
        <w:t>para su nivel. Las plantillas de informes por nivel están disponibles para usar en la página "</w:t>
      </w:r>
      <w:hyperlink r:id="rId7" w:history="1">
        <w:r w:rsidRPr="00CE3C13">
          <w:rPr>
            <w:rStyle w:val="Hipervnculo"/>
            <w:rFonts w:ascii="Helvetica" w:eastAsia="Times New Roman" w:hAnsi="Helvetica" w:cs="Helvetica"/>
            <w:sz w:val="24"/>
            <w:szCs w:val="24"/>
            <w:lang w:eastAsia="es-AR"/>
          </w:rPr>
          <w:t>Recursos</w:t>
        </w:r>
      </w:hyperlink>
      <w:r w:rsidRPr="00CE3C13">
        <w:rPr>
          <w:rFonts w:ascii="Helvetica" w:eastAsia="Times New Roman" w:hAnsi="Helvetica" w:cs="Helvetica"/>
          <w:color w:val="3E3E3E"/>
          <w:sz w:val="24"/>
          <w:szCs w:val="24"/>
          <w:lang w:eastAsia="es-AR"/>
        </w:rPr>
        <w:t>" en la barra de herramientas de la izquierda, ¡y no olvide incluir datos GLOBE en su informe!</w:t>
      </w:r>
    </w:p>
    <w:p w:rsidR="00DD2675" w:rsidRPr="00CE3C13" w:rsidRDefault="00DD2675" w:rsidP="00932B9F">
      <w:pPr>
        <w:numPr>
          <w:ilvl w:val="0"/>
          <w:numId w:val="1"/>
        </w:numPr>
        <w:shd w:val="clear" w:color="auto" w:fill="FFFFFF"/>
        <w:spacing w:before="100" w:beforeAutospacing="1" w:after="150" w:line="300" w:lineRule="atLeast"/>
        <w:ind w:left="375"/>
        <w:jc w:val="both"/>
        <w:rPr>
          <w:rFonts w:ascii="Helvetica" w:eastAsia="Times New Roman" w:hAnsi="Helvetica" w:cs="Helvetica"/>
          <w:color w:val="3E3E3E"/>
          <w:sz w:val="24"/>
          <w:szCs w:val="24"/>
          <w:lang w:eastAsia="es-AR"/>
        </w:rPr>
      </w:pPr>
      <w:r w:rsidRPr="00CE3C13">
        <w:rPr>
          <w:rFonts w:ascii="Helvetica" w:eastAsia="Times New Roman" w:hAnsi="Helvetica" w:cs="Helvetica"/>
          <w:noProof/>
          <w:color w:val="3E3E3E"/>
          <w:sz w:val="24"/>
          <w:szCs w:val="24"/>
          <w:lang w:eastAsia="es-AR"/>
        </w:rPr>
        <w:drawing>
          <wp:anchor distT="0" distB="0" distL="114300" distR="114300" simplePos="0" relativeHeight="251658240" behindDoc="0" locked="0" layoutInCell="1" allowOverlap="1">
            <wp:simplePos x="0" y="0"/>
            <wp:positionH relativeFrom="margin">
              <wp:align>right</wp:align>
            </wp:positionH>
            <wp:positionV relativeFrom="paragraph">
              <wp:posOffset>76200</wp:posOffset>
            </wp:positionV>
            <wp:extent cx="3810000" cy="32702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3270250"/>
                    </a:xfrm>
                    <a:prstGeom prst="rect">
                      <a:avLst/>
                    </a:prstGeom>
                    <a:noFill/>
                    <a:ln>
                      <a:noFill/>
                    </a:ln>
                  </pic:spPr>
                </pic:pic>
              </a:graphicData>
            </a:graphic>
          </wp:anchor>
        </w:drawing>
      </w:r>
      <w:r w:rsidRPr="00CE3C13">
        <w:rPr>
          <w:rFonts w:ascii="Helvetica" w:eastAsia="Times New Roman" w:hAnsi="Helvetica" w:cs="Helvetica"/>
          <w:b/>
          <w:bCs/>
          <w:color w:val="3E3E3E"/>
          <w:sz w:val="24"/>
          <w:szCs w:val="24"/>
          <w:lang w:eastAsia="es-AR"/>
        </w:rPr>
        <w:t>Formato</w:t>
      </w:r>
      <w:r w:rsidRPr="00CE3C13">
        <w:rPr>
          <w:rFonts w:ascii="Helvetica" w:eastAsia="Times New Roman" w:hAnsi="Helvetica" w:cs="Helvetica"/>
          <w:color w:val="3E3E3E"/>
          <w:sz w:val="24"/>
          <w:szCs w:val="24"/>
          <w:lang w:eastAsia="es-AR"/>
        </w:rPr>
        <w:t>: el informe de investigación</w:t>
      </w:r>
      <w:r w:rsidR="001B6A3D" w:rsidRPr="00CE3C13">
        <w:rPr>
          <w:rFonts w:ascii="Helvetica" w:eastAsia="Times New Roman" w:hAnsi="Helvetica" w:cs="Helvetica"/>
          <w:color w:val="3E3E3E"/>
          <w:sz w:val="24"/>
          <w:szCs w:val="24"/>
          <w:lang w:eastAsia="es-AR"/>
        </w:rPr>
        <w:t xml:space="preserve"> escrito y</w:t>
      </w:r>
      <w:r w:rsidRPr="00CE3C13">
        <w:rPr>
          <w:rFonts w:ascii="Helvetica" w:eastAsia="Times New Roman" w:hAnsi="Helvetica" w:cs="Helvetica"/>
          <w:color w:val="3E3E3E"/>
          <w:sz w:val="24"/>
          <w:szCs w:val="24"/>
          <w:lang w:eastAsia="es-AR"/>
        </w:rPr>
        <w:t xml:space="preserve"> completo debe enviarse</w:t>
      </w:r>
      <w:r w:rsidR="001B6A3D" w:rsidRPr="00CE3C13">
        <w:rPr>
          <w:rFonts w:ascii="Helvetica" w:eastAsia="Times New Roman" w:hAnsi="Helvetica" w:cs="Helvetica"/>
          <w:color w:val="3E3E3E"/>
          <w:sz w:val="24"/>
          <w:szCs w:val="24"/>
          <w:lang w:eastAsia="es-AR"/>
        </w:rPr>
        <w:t xml:space="preserve"> en alguno de </w:t>
      </w:r>
      <w:proofErr w:type="gramStart"/>
      <w:r w:rsidR="001B6A3D" w:rsidRPr="00CE3C13">
        <w:rPr>
          <w:rFonts w:ascii="Helvetica" w:eastAsia="Times New Roman" w:hAnsi="Helvetica" w:cs="Helvetica"/>
          <w:color w:val="3E3E3E"/>
          <w:sz w:val="24"/>
          <w:szCs w:val="24"/>
          <w:lang w:eastAsia="es-AR"/>
        </w:rPr>
        <w:t>éstos</w:t>
      </w:r>
      <w:proofErr w:type="gramEnd"/>
      <w:r w:rsidR="001B6A3D" w:rsidRPr="00CE3C13">
        <w:rPr>
          <w:rFonts w:ascii="Helvetica" w:eastAsia="Times New Roman" w:hAnsi="Helvetica" w:cs="Helvetica"/>
          <w:color w:val="3E3E3E"/>
          <w:sz w:val="24"/>
          <w:szCs w:val="24"/>
          <w:lang w:eastAsia="es-AR"/>
        </w:rPr>
        <w:t xml:space="preserve"> formatos</w:t>
      </w:r>
      <w:r w:rsidR="001B6A3D" w:rsidRPr="00CE3C13">
        <w:rPr>
          <w:rFonts w:ascii="Helvetica" w:eastAsia="Times New Roman" w:hAnsi="Helvetica" w:cs="Helvetica"/>
          <w:b/>
          <w:bCs/>
          <w:color w:val="3E3E3E"/>
          <w:sz w:val="24"/>
          <w:szCs w:val="24"/>
          <w:lang w:eastAsia="es-AR"/>
        </w:rPr>
        <w:t xml:space="preserve"> </w:t>
      </w:r>
      <w:r w:rsidRPr="00CE3C13">
        <w:rPr>
          <w:rFonts w:ascii="Helvetica" w:eastAsia="Times New Roman" w:hAnsi="Helvetica" w:cs="Helvetica"/>
          <w:b/>
          <w:bCs/>
          <w:color w:val="3E3E3E"/>
          <w:sz w:val="24"/>
          <w:szCs w:val="24"/>
          <w:lang w:eastAsia="es-AR"/>
        </w:rPr>
        <w:t>PDF o DOCX/DOC.</w:t>
      </w:r>
      <w:r w:rsidRPr="00CE3C13">
        <w:rPr>
          <w:rFonts w:ascii="Helvetica" w:eastAsia="Times New Roman" w:hAnsi="Helvetica" w:cs="Helvetica"/>
          <w:color w:val="3E3E3E"/>
          <w:sz w:val="24"/>
          <w:szCs w:val="24"/>
          <w:lang w:eastAsia="es-AR"/>
        </w:rPr>
        <w:t xml:space="preserve"> Si incluye más de un idioma, asegúrese de que el informe sea solo un archivo. Si se envían otros tipos de archivos, es posible que no podamos abrirlos y, por lo tanto, no podamos incluirlos en el proceso de evaluación.</w:t>
      </w:r>
    </w:p>
    <w:p w:rsidR="00DD2675" w:rsidRPr="00CE3C13" w:rsidRDefault="00DD2675" w:rsidP="00932B9F">
      <w:pPr>
        <w:numPr>
          <w:ilvl w:val="0"/>
          <w:numId w:val="1"/>
        </w:numPr>
        <w:shd w:val="clear" w:color="auto" w:fill="FFFFFF"/>
        <w:spacing w:before="100" w:beforeAutospacing="1" w:after="150" w:line="300" w:lineRule="atLeast"/>
        <w:ind w:left="375"/>
        <w:jc w:val="both"/>
        <w:rPr>
          <w:rFonts w:ascii="Helvetica" w:eastAsia="Times New Roman" w:hAnsi="Helvetica" w:cs="Helvetica"/>
          <w:color w:val="3E3E3E"/>
          <w:sz w:val="24"/>
          <w:szCs w:val="24"/>
          <w:lang w:eastAsia="es-AR"/>
        </w:rPr>
      </w:pPr>
      <w:r w:rsidRPr="00CE3C13">
        <w:rPr>
          <w:rFonts w:ascii="Helvetica" w:eastAsia="Times New Roman" w:hAnsi="Helvetica" w:cs="Helvetica"/>
          <w:b/>
          <w:bCs/>
          <w:color w:val="3E3E3E"/>
          <w:sz w:val="24"/>
          <w:szCs w:val="24"/>
          <w:lang w:eastAsia="es-AR"/>
        </w:rPr>
        <w:t>Descripción de la insignia</w:t>
      </w:r>
      <w:r w:rsidRPr="00CE3C13">
        <w:rPr>
          <w:rFonts w:ascii="Helvetica" w:eastAsia="Times New Roman" w:hAnsi="Helvetica" w:cs="Helvetica"/>
          <w:color w:val="3E3E3E"/>
          <w:sz w:val="24"/>
          <w:szCs w:val="24"/>
          <w:lang w:eastAsia="es-AR"/>
        </w:rPr>
        <w:t xml:space="preserve">: Para cualquiera de las insignias opcionales (puede seleccionar hasta tres), incluya un breve resumen de cómo ha completado </w:t>
      </w:r>
      <w:r w:rsidR="001B6A3D" w:rsidRPr="00CE3C13">
        <w:rPr>
          <w:rFonts w:ascii="Helvetica" w:eastAsia="Times New Roman" w:hAnsi="Helvetica" w:cs="Helvetica"/>
          <w:color w:val="3E3E3E"/>
          <w:sz w:val="24"/>
          <w:szCs w:val="24"/>
          <w:lang w:eastAsia="es-AR"/>
        </w:rPr>
        <w:t xml:space="preserve">los requerimientos de </w:t>
      </w:r>
      <w:r w:rsidRPr="00CE3C13">
        <w:rPr>
          <w:rFonts w:ascii="Helvetica" w:eastAsia="Times New Roman" w:hAnsi="Helvetica" w:cs="Helvetica"/>
          <w:color w:val="3E3E3E"/>
          <w:sz w:val="24"/>
          <w:szCs w:val="24"/>
          <w:lang w:eastAsia="es-AR"/>
        </w:rPr>
        <w:t>cada insignia.</w:t>
      </w:r>
    </w:p>
    <w:p w:rsidR="00DD2675" w:rsidRPr="00CE3C13" w:rsidRDefault="00DD2675" w:rsidP="00932B9F">
      <w:pPr>
        <w:numPr>
          <w:ilvl w:val="0"/>
          <w:numId w:val="1"/>
        </w:numPr>
        <w:shd w:val="clear" w:color="auto" w:fill="FFFFFF"/>
        <w:spacing w:before="100" w:beforeAutospacing="1" w:after="150" w:line="300" w:lineRule="atLeast"/>
        <w:ind w:left="375"/>
        <w:jc w:val="both"/>
        <w:rPr>
          <w:rFonts w:ascii="Helvetica" w:eastAsia="Times New Roman" w:hAnsi="Helvetica" w:cs="Helvetica"/>
          <w:color w:val="3E3E3E"/>
          <w:sz w:val="24"/>
          <w:szCs w:val="24"/>
          <w:lang w:eastAsia="es-AR"/>
        </w:rPr>
      </w:pPr>
      <w:r w:rsidRPr="00CE3C13">
        <w:rPr>
          <w:rFonts w:ascii="Helvetica" w:eastAsia="Times New Roman" w:hAnsi="Helvetica" w:cs="Helvetica"/>
          <w:b/>
          <w:bCs/>
          <w:color w:val="3E3E3E"/>
          <w:sz w:val="24"/>
          <w:szCs w:val="24"/>
          <w:lang w:eastAsia="es-AR"/>
        </w:rPr>
        <w:t>Presentación</w:t>
      </w:r>
      <w:r w:rsidRPr="00CE3C13">
        <w:rPr>
          <w:rFonts w:ascii="Helvetica" w:eastAsia="Times New Roman" w:hAnsi="Helvetica" w:cs="Helvetica"/>
          <w:color w:val="3E3E3E"/>
          <w:sz w:val="24"/>
          <w:szCs w:val="24"/>
          <w:lang w:eastAsia="es-AR"/>
        </w:rPr>
        <w:t xml:space="preserve">: en su proyecto, incluya un enlace a un video cargado alojado en un sitio para compartir videos en línea (YouTube, Vimeo, </w:t>
      </w:r>
      <w:proofErr w:type="spellStart"/>
      <w:r w:rsidRPr="00CE3C13">
        <w:rPr>
          <w:rFonts w:ascii="Helvetica" w:eastAsia="Times New Roman" w:hAnsi="Helvetica" w:cs="Helvetica"/>
          <w:color w:val="3E3E3E"/>
          <w:sz w:val="24"/>
          <w:szCs w:val="24"/>
          <w:lang w:eastAsia="es-AR"/>
        </w:rPr>
        <w:t>TeacherTube</w:t>
      </w:r>
      <w:proofErr w:type="spellEnd"/>
      <w:r w:rsidRPr="00CE3C13">
        <w:rPr>
          <w:rFonts w:ascii="Helvetica" w:eastAsia="Times New Roman" w:hAnsi="Helvetica" w:cs="Helvetica"/>
          <w:color w:val="3E3E3E"/>
          <w:sz w:val="24"/>
          <w:szCs w:val="24"/>
          <w:lang w:eastAsia="es-AR"/>
        </w:rPr>
        <w:t xml:space="preserve">, etc.) o un póster de presentación que describa su proyecto. Los archivos de póster pueden ser </w:t>
      </w:r>
      <w:proofErr w:type="spellStart"/>
      <w:r w:rsidRPr="00CE3C13">
        <w:rPr>
          <w:rFonts w:ascii="Helvetica" w:eastAsia="Times New Roman" w:hAnsi="Helvetica" w:cs="Helvetica"/>
          <w:color w:val="3E3E3E"/>
          <w:sz w:val="24"/>
          <w:szCs w:val="24"/>
          <w:lang w:eastAsia="es-AR"/>
        </w:rPr>
        <w:t>ppt</w:t>
      </w:r>
      <w:proofErr w:type="spellEnd"/>
      <w:r w:rsidRPr="00CE3C13">
        <w:rPr>
          <w:rFonts w:ascii="Helvetica" w:eastAsia="Times New Roman" w:hAnsi="Helvetica" w:cs="Helvetica"/>
          <w:color w:val="3E3E3E"/>
          <w:sz w:val="24"/>
          <w:szCs w:val="24"/>
          <w:lang w:eastAsia="es-AR"/>
        </w:rPr>
        <w:t xml:space="preserve">, </w:t>
      </w:r>
      <w:proofErr w:type="spellStart"/>
      <w:r w:rsidRPr="00CE3C13">
        <w:rPr>
          <w:rFonts w:ascii="Helvetica" w:eastAsia="Times New Roman" w:hAnsi="Helvetica" w:cs="Helvetica"/>
          <w:color w:val="3E3E3E"/>
          <w:sz w:val="24"/>
          <w:szCs w:val="24"/>
          <w:lang w:eastAsia="es-AR"/>
        </w:rPr>
        <w:t>pdf</w:t>
      </w:r>
      <w:proofErr w:type="spellEnd"/>
      <w:r w:rsidRPr="00CE3C13">
        <w:rPr>
          <w:rFonts w:ascii="Helvetica" w:eastAsia="Times New Roman" w:hAnsi="Helvetica" w:cs="Helvetica"/>
          <w:color w:val="3E3E3E"/>
          <w:sz w:val="24"/>
          <w:szCs w:val="24"/>
          <w:lang w:eastAsia="es-AR"/>
        </w:rPr>
        <w:t xml:space="preserve"> o un archivo de imagen. ¡No suba el video real, solo el enlace del video! Ya sea que se presente como un video, un PowerPoint narrado o como un póster, la presentación debe describir la investigación del estudiante. Los videos deben durar 10 minutos o menos.</w:t>
      </w:r>
    </w:p>
    <w:p w:rsidR="00DD2675" w:rsidRPr="00CE3C13" w:rsidRDefault="00DD2675" w:rsidP="00932B9F">
      <w:pPr>
        <w:numPr>
          <w:ilvl w:val="0"/>
          <w:numId w:val="1"/>
        </w:numPr>
        <w:shd w:val="clear" w:color="auto" w:fill="FFFFFF"/>
        <w:spacing w:before="100" w:beforeAutospacing="1" w:after="150" w:line="300" w:lineRule="atLeast"/>
        <w:ind w:left="375"/>
        <w:jc w:val="both"/>
        <w:rPr>
          <w:rFonts w:ascii="Helvetica" w:eastAsia="Times New Roman" w:hAnsi="Helvetica" w:cs="Helvetica"/>
          <w:color w:val="3E3E3E"/>
          <w:sz w:val="24"/>
          <w:szCs w:val="24"/>
          <w:lang w:eastAsia="es-AR"/>
        </w:rPr>
      </w:pPr>
      <w:r w:rsidRPr="00CE3C13">
        <w:rPr>
          <w:rFonts w:ascii="Helvetica" w:eastAsia="Times New Roman" w:hAnsi="Helvetica" w:cs="Helvetica"/>
          <w:b/>
          <w:bCs/>
          <w:color w:val="3E3E3E"/>
          <w:sz w:val="24"/>
          <w:szCs w:val="24"/>
          <w:lang w:eastAsia="es-AR"/>
        </w:rPr>
        <w:t>Imagen en miniatura</w:t>
      </w:r>
      <w:r w:rsidRPr="00CE3C13">
        <w:rPr>
          <w:rFonts w:ascii="Helvetica" w:eastAsia="Times New Roman" w:hAnsi="Helvetica" w:cs="Helvetica"/>
          <w:color w:val="3E3E3E"/>
          <w:sz w:val="24"/>
          <w:szCs w:val="24"/>
          <w:lang w:eastAsia="es-AR"/>
        </w:rPr>
        <w:t>: una imagen que se mostrará con el informe del alumno.</w:t>
      </w:r>
    </w:p>
    <w:p w:rsidR="00DD2675" w:rsidRPr="00CE3C13" w:rsidRDefault="00DD2675" w:rsidP="00932B9F">
      <w:pPr>
        <w:numPr>
          <w:ilvl w:val="0"/>
          <w:numId w:val="1"/>
        </w:numPr>
        <w:shd w:val="clear" w:color="auto" w:fill="FFFFFF"/>
        <w:spacing w:before="100" w:beforeAutospacing="1" w:after="0" w:line="300" w:lineRule="atLeast"/>
        <w:ind w:left="375"/>
        <w:jc w:val="both"/>
        <w:rPr>
          <w:rFonts w:ascii="Helvetica" w:eastAsia="Times New Roman" w:hAnsi="Helvetica" w:cs="Helvetica"/>
          <w:color w:val="3E3E3E"/>
          <w:sz w:val="24"/>
          <w:szCs w:val="24"/>
          <w:lang w:eastAsia="es-AR"/>
        </w:rPr>
      </w:pPr>
      <w:r w:rsidRPr="00CE3C13">
        <w:rPr>
          <w:rFonts w:ascii="Helvetica" w:eastAsia="Times New Roman" w:hAnsi="Helvetica" w:cs="Helvetica"/>
          <w:b/>
          <w:bCs/>
          <w:color w:val="3E3E3E"/>
          <w:sz w:val="24"/>
          <w:szCs w:val="24"/>
          <w:lang w:eastAsia="es-AR"/>
        </w:rPr>
        <w:t>Formularios de liberación de fotos</w:t>
      </w:r>
      <w:r w:rsidRPr="00CE3C13">
        <w:rPr>
          <w:rFonts w:ascii="Helvetica" w:eastAsia="Times New Roman" w:hAnsi="Helvetica" w:cs="Helvetica"/>
          <w:color w:val="3E3E3E"/>
          <w:sz w:val="24"/>
          <w:szCs w:val="24"/>
          <w:lang w:eastAsia="es-AR"/>
        </w:rPr>
        <w:t xml:space="preserve">: todas las personas que aparecen en fotos o videos deben enviar </w:t>
      </w:r>
      <w:r w:rsidR="005D49D7" w:rsidRPr="00CE3C13">
        <w:rPr>
          <w:rFonts w:ascii="Helvetica" w:eastAsia="Times New Roman" w:hAnsi="Helvetica" w:cs="Helvetica"/>
          <w:color w:val="3E3E3E"/>
          <w:sz w:val="24"/>
          <w:szCs w:val="24"/>
          <w:lang w:eastAsia="es-AR"/>
        </w:rPr>
        <w:t>firmada l</w:t>
      </w:r>
      <w:r w:rsidRPr="00CE3C13">
        <w:rPr>
          <w:rFonts w:ascii="Helvetica" w:eastAsia="Times New Roman" w:hAnsi="Helvetica" w:cs="Helvetica"/>
          <w:color w:val="3E3E3E"/>
          <w:sz w:val="24"/>
          <w:szCs w:val="24"/>
          <w:lang w:eastAsia="es-AR"/>
        </w:rPr>
        <w:t xml:space="preserve">a </w:t>
      </w:r>
      <w:hyperlink r:id="rId9" w:history="1">
        <w:r w:rsidRPr="00CE3C13">
          <w:rPr>
            <w:rFonts w:ascii="Helvetica" w:eastAsia="Times New Roman" w:hAnsi="Helvetica" w:cs="Helvetica"/>
            <w:color w:val="1B5EB2"/>
            <w:sz w:val="24"/>
            <w:szCs w:val="24"/>
            <w:u w:val="single"/>
            <w:lang w:eastAsia="es-AR"/>
          </w:rPr>
          <w:t>liberación de fotos</w:t>
        </w:r>
      </w:hyperlink>
      <w:r w:rsidRPr="00CE3C13">
        <w:rPr>
          <w:rFonts w:ascii="Helvetica" w:eastAsia="Times New Roman" w:hAnsi="Helvetica" w:cs="Helvetica"/>
          <w:color w:val="3E3E3E"/>
          <w:sz w:val="24"/>
          <w:szCs w:val="24"/>
          <w:lang w:eastAsia="es-AR"/>
        </w:rPr>
        <w:t>. Guarde tod</w:t>
      </w:r>
      <w:r w:rsidR="005D49D7" w:rsidRPr="00CE3C13">
        <w:rPr>
          <w:rFonts w:ascii="Helvetica" w:eastAsia="Times New Roman" w:hAnsi="Helvetica" w:cs="Helvetica"/>
          <w:color w:val="3E3E3E"/>
          <w:sz w:val="24"/>
          <w:szCs w:val="24"/>
          <w:lang w:eastAsia="es-AR"/>
        </w:rPr>
        <w:t xml:space="preserve">os los formularios de liberación de </w:t>
      </w:r>
      <w:r w:rsidRPr="00CE3C13">
        <w:rPr>
          <w:rFonts w:ascii="Helvetica" w:eastAsia="Times New Roman" w:hAnsi="Helvetica" w:cs="Helvetica"/>
          <w:color w:val="3E3E3E"/>
          <w:sz w:val="24"/>
          <w:szCs w:val="24"/>
          <w:lang w:eastAsia="es-AR"/>
        </w:rPr>
        <w:t>fotos en un archivo.</w:t>
      </w:r>
    </w:p>
    <w:p w:rsidR="00DD2675" w:rsidRPr="00CE3C13" w:rsidRDefault="00DD2675" w:rsidP="00932B9F">
      <w:pPr>
        <w:shd w:val="clear" w:color="auto" w:fill="FFFFFF"/>
        <w:spacing w:after="150" w:line="240" w:lineRule="auto"/>
        <w:jc w:val="both"/>
        <w:rPr>
          <w:rFonts w:ascii="Helvetica" w:eastAsia="Times New Roman" w:hAnsi="Helvetica" w:cs="Helvetica"/>
          <w:color w:val="3E3E3E"/>
          <w:sz w:val="24"/>
          <w:szCs w:val="24"/>
          <w:lang w:eastAsia="es-AR"/>
        </w:rPr>
      </w:pPr>
    </w:p>
    <w:p w:rsidR="00DD2675" w:rsidRPr="00CE3C13" w:rsidRDefault="00DD2675" w:rsidP="00932B9F">
      <w:pPr>
        <w:shd w:val="clear" w:color="auto" w:fill="FFFFFF"/>
        <w:spacing w:after="150" w:line="240" w:lineRule="auto"/>
        <w:jc w:val="both"/>
        <w:rPr>
          <w:rFonts w:ascii="Helvetica" w:eastAsia="Times New Roman" w:hAnsi="Helvetica" w:cs="Helvetica"/>
          <w:color w:val="3E3E3E"/>
          <w:sz w:val="24"/>
          <w:szCs w:val="24"/>
          <w:lang w:eastAsia="es-AR"/>
        </w:rPr>
      </w:pPr>
      <w:r w:rsidRPr="00CE3C13">
        <w:rPr>
          <w:rFonts w:ascii="Helvetica" w:eastAsia="Times New Roman" w:hAnsi="Helvetica" w:cs="Helvetica"/>
          <w:b/>
          <w:bCs/>
          <w:i/>
          <w:iCs/>
          <w:color w:val="3E3E3E"/>
          <w:sz w:val="27"/>
          <w:szCs w:val="27"/>
          <w:lang w:eastAsia="es-AR"/>
        </w:rPr>
        <w:lastRenderedPageBreak/>
        <w:t>Los informes deben presentarse</w:t>
      </w:r>
      <w:r w:rsidR="002F3813" w:rsidRPr="00CE3C13">
        <w:rPr>
          <w:rFonts w:ascii="Helvetica" w:eastAsia="Times New Roman" w:hAnsi="Helvetica" w:cs="Helvetica"/>
          <w:b/>
          <w:bCs/>
          <w:i/>
          <w:iCs/>
          <w:color w:val="3E3E3E"/>
          <w:sz w:val="27"/>
          <w:szCs w:val="27"/>
          <w:lang w:eastAsia="es-AR"/>
        </w:rPr>
        <w:t xml:space="preserve"> hasta</w:t>
      </w:r>
      <w:r w:rsidRPr="00CE3C13">
        <w:rPr>
          <w:rFonts w:ascii="Helvetica" w:eastAsia="Times New Roman" w:hAnsi="Helvetica" w:cs="Helvetica"/>
          <w:b/>
          <w:bCs/>
          <w:i/>
          <w:iCs/>
          <w:color w:val="3E3E3E"/>
          <w:sz w:val="27"/>
          <w:szCs w:val="27"/>
          <w:lang w:eastAsia="es-AR"/>
        </w:rPr>
        <w:t xml:space="preserve"> el 10 de marzo de 2020. Los proyectos presentados después de esta fecha no serán calificados.</w:t>
      </w:r>
    </w:p>
    <w:p w:rsidR="00DD2675" w:rsidRPr="00CE3C13" w:rsidRDefault="00DD2675" w:rsidP="00932B9F">
      <w:pPr>
        <w:shd w:val="clear" w:color="auto" w:fill="FFFFFF"/>
        <w:spacing w:before="450" w:after="450" w:line="360" w:lineRule="atLeast"/>
        <w:jc w:val="both"/>
        <w:outlineLvl w:val="2"/>
        <w:rPr>
          <w:rFonts w:ascii="Helvetica" w:eastAsia="Times New Roman" w:hAnsi="Helvetica" w:cs="Helvetica"/>
          <w:color w:val="000000"/>
          <w:sz w:val="30"/>
          <w:szCs w:val="30"/>
          <w:lang w:eastAsia="es-AR"/>
        </w:rPr>
      </w:pPr>
      <w:r w:rsidRPr="00CE3C13">
        <w:rPr>
          <w:rFonts w:ascii="Helvetica" w:eastAsia="Times New Roman" w:hAnsi="Helvetica" w:cs="Helvetica"/>
          <w:color w:val="008000"/>
          <w:sz w:val="30"/>
          <w:szCs w:val="30"/>
          <w:lang w:eastAsia="es-AR"/>
        </w:rPr>
        <w:t>Subir informes</w:t>
      </w:r>
    </w:p>
    <w:p w:rsidR="00DD2675" w:rsidRDefault="00DD2675" w:rsidP="00932B9F">
      <w:pPr>
        <w:shd w:val="clear" w:color="auto" w:fill="FFFFFF"/>
        <w:spacing w:line="240" w:lineRule="auto"/>
        <w:jc w:val="both"/>
        <w:rPr>
          <w:rFonts w:ascii="Helvetica" w:eastAsia="Times New Roman" w:hAnsi="Helvetica" w:cs="Helvetica"/>
          <w:color w:val="3E3E3E"/>
          <w:sz w:val="24"/>
          <w:szCs w:val="24"/>
          <w:lang w:eastAsia="es-AR"/>
        </w:rPr>
      </w:pPr>
      <w:r w:rsidRPr="00CE3C13">
        <w:rPr>
          <w:rFonts w:ascii="Helvetica" w:eastAsia="Times New Roman" w:hAnsi="Helvetica" w:cs="Helvetica"/>
          <w:color w:val="3E3E3E"/>
          <w:sz w:val="24"/>
          <w:szCs w:val="24"/>
          <w:lang w:eastAsia="es-AR"/>
        </w:rPr>
        <w:t xml:space="preserve">Se aceptan informes de estudiantes desde </w:t>
      </w:r>
      <w:r w:rsidRPr="00CE3C13">
        <w:rPr>
          <w:rFonts w:ascii="Helvetica" w:eastAsia="Times New Roman" w:hAnsi="Helvetica" w:cs="Helvetica"/>
          <w:b/>
          <w:bCs/>
          <w:color w:val="3E3E3E"/>
          <w:sz w:val="24"/>
          <w:szCs w:val="24"/>
          <w:lang w:eastAsia="es-AR"/>
        </w:rPr>
        <w:t>enero hasta el 10 de marzo de 2020</w:t>
      </w:r>
      <w:r w:rsidRPr="00CE3C13">
        <w:rPr>
          <w:rFonts w:ascii="Helvetica" w:eastAsia="Times New Roman" w:hAnsi="Helvetica" w:cs="Helvetica"/>
          <w:color w:val="3E3E3E"/>
          <w:sz w:val="24"/>
          <w:szCs w:val="24"/>
          <w:lang w:eastAsia="es-AR"/>
        </w:rPr>
        <w:t xml:space="preserve">. Para ingresar su proyecto, haga clic en el botón azul </w:t>
      </w:r>
      <w:r w:rsidR="00C27DC2" w:rsidRPr="00CE3C13">
        <w:rPr>
          <w:rFonts w:ascii="Helvetica" w:eastAsia="Times New Roman" w:hAnsi="Helvetica" w:cs="Helvetica"/>
          <w:color w:val="3E3E3E"/>
          <w:sz w:val="24"/>
          <w:szCs w:val="24"/>
          <w:lang w:eastAsia="es-AR"/>
        </w:rPr>
        <w:t>"</w:t>
      </w:r>
      <w:hyperlink r:id="rId10" w:history="1">
        <w:r w:rsidR="00C27DC2" w:rsidRPr="00CE3C13">
          <w:rPr>
            <w:rStyle w:val="Hipervnculo"/>
            <w:rFonts w:ascii="Helvetica" w:eastAsia="Times New Roman" w:hAnsi="Helvetica" w:cs="Helvetica"/>
            <w:color w:val="2E74B5" w:themeColor="accent5" w:themeShade="BF"/>
            <w:sz w:val="24"/>
            <w:szCs w:val="24"/>
            <w:lang w:eastAsia="es-AR"/>
          </w:rPr>
          <w:t>Upload Your Research Report</w:t>
        </w:r>
      </w:hyperlink>
      <w:r w:rsidR="00C27DC2" w:rsidRPr="00CE3C13">
        <w:rPr>
          <w:rFonts w:ascii="Helvetica" w:eastAsia="Times New Roman" w:hAnsi="Helvetica" w:cs="Helvetica"/>
          <w:color w:val="3E3E3E"/>
          <w:sz w:val="24"/>
          <w:szCs w:val="24"/>
          <w:lang w:eastAsia="es-AR"/>
        </w:rPr>
        <w:t>"</w:t>
      </w:r>
      <w:r w:rsidR="00C27DC2" w:rsidRPr="00CE3C13">
        <w:rPr>
          <w:rFonts w:ascii="Helvetica" w:eastAsia="Times New Roman" w:hAnsi="Helvetica" w:cs="Helvetica"/>
          <w:color w:val="3E3E3E"/>
          <w:sz w:val="24"/>
          <w:szCs w:val="24"/>
          <w:lang w:eastAsia="es-AR"/>
        </w:rPr>
        <w:t xml:space="preserve"> (c</w:t>
      </w:r>
      <w:r w:rsidRPr="00CE3C13">
        <w:rPr>
          <w:rFonts w:ascii="Helvetica" w:eastAsia="Times New Roman" w:hAnsi="Helvetica" w:cs="Helvetica"/>
          <w:color w:val="3E3E3E"/>
          <w:sz w:val="24"/>
          <w:szCs w:val="24"/>
          <w:lang w:eastAsia="es-AR"/>
        </w:rPr>
        <w:t>argue su informe de investigación</w:t>
      </w:r>
      <w:r w:rsidR="00C27DC2" w:rsidRPr="00CE3C13">
        <w:rPr>
          <w:rFonts w:ascii="Helvetica" w:eastAsia="Times New Roman" w:hAnsi="Helvetica" w:cs="Helvetica"/>
          <w:color w:val="3E3E3E"/>
          <w:sz w:val="24"/>
          <w:szCs w:val="24"/>
          <w:lang w:eastAsia="es-AR"/>
        </w:rPr>
        <w:t>)</w:t>
      </w:r>
      <w:r w:rsidRPr="00CE3C13">
        <w:rPr>
          <w:rFonts w:ascii="Helvetica" w:eastAsia="Times New Roman" w:hAnsi="Helvetica" w:cs="Helvetica"/>
          <w:color w:val="3E3E3E"/>
          <w:sz w:val="24"/>
          <w:szCs w:val="24"/>
          <w:lang w:eastAsia="es-AR"/>
        </w:rPr>
        <w:t xml:space="preserve"> a continuación. Asegúrese de seleccionar "</w:t>
      </w:r>
      <w:r w:rsidR="00C27DC2" w:rsidRPr="00CE3C13">
        <w:rPr>
          <w:rFonts w:ascii="Helvetica" w:eastAsia="Times New Roman" w:hAnsi="Helvetica" w:cs="Helvetica"/>
          <w:color w:val="3E3E3E"/>
          <w:sz w:val="24"/>
          <w:szCs w:val="24"/>
          <w:lang w:eastAsia="es-AR"/>
        </w:rPr>
        <w:t xml:space="preserve">International Virtual </w:t>
      </w:r>
      <w:proofErr w:type="spellStart"/>
      <w:r w:rsidR="00C27DC2" w:rsidRPr="00CE3C13">
        <w:rPr>
          <w:rFonts w:ascii="Helvetica" w:eastAsia="Times New Roman" w:hAnsi="Helvetica" w:cs="Helvetica"/>
          <w:color w:val="3E3E3E"/>
          <w:sz w:val="24"/>
          <w:szCs w:val="24"/>
          <w:lang w:eastAsia="es-AR"/>
        </w:rPr>
        <w:t>Science</w:t>
      </w:r>
      <w:proofErr w:type="spellEnd"/>
      <w:r w:rsidR="00C27DC2" w:rsidRPr="00CE3C13">
        <w:rPr>
          <w:rFonts w:ascii="Helvetica" w:eastAsia="Times New Roman" w:hAnsi="Helvetica" w:cs="Helvetica"/>
          <w:color w:val="3E3E3E"/>
          <w:sz w:val="24"/>
          <w:szCs w:val="24"/>
          <w:lang w:eastAsia="es-AR"/>
        </w:rPr>
        <w:t xml:space="preserve"> </w:t>
      </w:r>
      <w:proofErr w:type="spellStart"/>
      <w:r w:rsidR="00C27DC2" w:rsidRPr="00CE3C13">
        <w:rPr>
          <w:rFonts w:ascii="Helvetica" w:eastAsia="Times New Roman" w:hAnsi="Helvetica" w:cs="Helvetica"/>
          <w:color w:val="3E3E3E"/>
          <w:sz w:val="24"/>
          <w:szCs w:val="24"/>
          <w:lang w:eastAsia="es-AR"/>
        </w:rPr>
        <w:t>Symposium</w:t>
      </w:r>
      <w:proofErr w:type="spellEnd"/>
      <w:r w:rsidR="00C27DC2" w:rsidRPr="00CE3C13">
        <w:rPr>
          <w:rFonts w:ascii="Helvetica" w:eastAsia="Times New Roman" w:hAnsi="Helvetica" w:cs="Helvetica"/>
          <w:color w:val="3E3E3E"/>
          <w:sz w:val="24"/>
          <w:szCs w:val="24"/>
          <w:lang w:eastAsia="es-AR"/>
        </w:rPr>
        <w:t xml:space="preserve"> </w:t>
      </w:r>
      <w:proofErr w:type="spellStart"/>
      <w:r w:rsidR="00C27DC2" w:rsidRPr="00CE3C13">
        <w:rPr>
          <w:rFonts w:ascii="Helvetica" w:eastAsia="Times New Roman" w:hAnsi="Helvetica" w:cs="Helvetica"/>
          <w:color w:val="3E3E3E"/>
          <w:sz w:val="24"/>
          <w:szCs w:val="24"/>
          <w:lang w:eastAsia="es-AR"/>
        </w:rPr>
        <w:t>Report</w:t>
      </w:r>
      <w:proofErr w:type="spellEnd"/>
      <w:r w:rsidR="00C27DC2" w:rsidRPr="00CE3C13">
        <w:rPr>
          <w:rFonts w:ascii="Helvetica" w:eastAsia="Times New Roman" w:hAnsi="Helvetica" w:cs="Helvetica"/>
          <w:color w:val="3E3E3E"/>
          <w:sz w:val="24"/>
          <w:szCs w:val="24"/>
          <w:lang w:eastAsia="es-AR"/>
        </w:rPr>
        <w:t>” (I</w:t>
      </w:r>
      <w:r w:rsidRPr="00CE3C13">
        <w:rPr>
          <w:rFonts w:ascii="Helvetica" w:eastAsia="Times New Roman" w:hAnsi="Helvetica" w:cs="Helvetica"/>
          <w:color w:val="3E3E3E"/>
          <w:sz w:val="24"/>
          <w:szCs w:val="24"/>
          <w:lang w:eastAsia="es-AR"/>
        </w:rPr>
        <w:t>nforme del simposio internacional de ciencias virtual</w:t>
      </w:r>
      <w:r w:rsidR="00C27DC2" w:rsidRPr="00CE3C13">
        <w:rPr>
          <w:rFonts w:ascii="Helvetica" w:eastAsia="Times New Roman" w:hAnsi="Helvetica" w:cs="Helvetica"/>
          <w:color w:val="3E3E3E"/>
          <w:sz w:val="24"/>
          <w:szCs w:val="24"/>
          <w:lang w:eastAsia="es-AR"/>
        </w:rPr>
        <w:t>)</w:t>
      </w:r>
      <w:r w:rsidRPr="00CE3C13">
        <w:rPr>
          <w:rFonts w:ascii="Helvetica" w:eastAsia="Times New Roman" w:hAnsi="Helvetica" w:cs="Helvetica"/>
          <w:color w:val="3E3E3E"/>
          <w:sz w:val="24"/>
          <w:szCs w:val="24"/>
          <w:lang w:eastAsia="es-AR"/>
        </w:rPr>
        <w:t xml:space="preserve"> en Tipo de informe de investigación del estudiante. Además, puede seleccionar hasta tres insignias opcionales, que deben describirse en su informe. Si tiene preguntas o necesita ayuda, envíenos un correo electrónico a  </w:t>
      </w:r>
      <w:hyperlink r:id="rId11" w:history="1">
        <w:r w:rsidRPr="00CE3C13">
          <w:rPr>
            <w:rFonts w:ascii="Helvetica" w:eastAsia="Times New Roman" w:hAnsi="Helvetica" w:cs="Helvetica"/>
            <w:color w:val="1B5EB2"/>
            <w:sz w:val="24"/>
            <w:szCs w:val="24"/>
            <w:u w:val="single"/>
            <w:lang w:eastAsia="es-AR"/>
          </w:rPr>
          <w:t>ivss@globe.gov</w:t>
        </w:r>
      </w:hyperlink>
      <w:r w:rsidRPr="00CE3C13">
        <w:rPr>
          <w:rFonts w:ascii="Helvetica" w:eastAsia="Times New Roman" w:hAnsi="Helvetica" w:cs="Helvetica"/>
          <w:color w:val="3E3E3E"/>
          <w:sz w:val="24"/>
          <w:szCs w:val="24"/>
          <w:lang w:eastAsia="es-AR"/>
        </w:rPr>
        <w:t xml:space="preserve"> </w:t>
      </w:r>
    </w:p>
    <w:p w:rsidR="00CE3C13" w:rsidRPr="00CE3C13" w:rsidRDefault="00CE3C13" w:rsidP="00932B9F">
      <w:pPr>
        <w:shd w:val="clear" w:color="auto" w:fill="FFFFFF"/>
        <w:spacing w:line="240" w:lineRule="auto"/>
        <w:jc w:val="both"/>
        <w:rPr>
          <w:rFonts w:ascii="Helvetica" w:eastAsia="Times New Roman" w:hAnsi="Helvetica" w:cs="Helvetica"/>
          <w:color w:val="3E3E3E"/>
          <w:sz w:val="24"/>
          <w:szCs w:val="24"/>
          <w:lang w:eastAsia="es-AR"/>
        </w:rPr>
      </w:pPr>
    </w:p>
    <w:p w:rsidR="00DD2675" w:rsidRPr="00CE3C13" w:rsidRDefault="00DD2675" w:rsidP="00932B9F">
      <w:pPr>
        <w:shd w:val="clear" w:color="auto" w:fill="FFFFFF"/>
        <w:spacing w:line="240" w:lineRule="auto"/>
        <w:jc w:val="both"/>
        <w:rPr>
          <w:rFonts w:ascii="Helvetica" w:eastAsia="Times New Roman" w:hAnsi="Helvetica" w:cs="Helvetica"/>
          <w:color w:val="3E3E3E"/>
          <w:sz w:val="24"/>
          <w:szCs w:val="24"/>
          <w:lang w:eastAsia="es-AR"/>
        </w:rPr>
      </w:pPr>
      <w:r w:rsidRPr="00CE3C13">
        <w:rPr>
          <w:rFonts w:ascii="Helvetica" w:eastAsia="Times New Roman" w:hAnsi="Helvetica" w:cs="Helvetica"/>
          <w:b/>
          <w:bCs/>
          <w:i/>
          <w:iCs/>
          <w:color w:val="3E3E3E"/>
          <w:sz w:val="27"/>
          <w:szCs w:val="27"/>
          <w:lang w:eastAsia="es-AR"/>
        </w:rPr>
        <w:t>Los proyectos presentados después del 10 de marzo de 2020 no serán calificados.</w:t>
      </w:r>
      <w:bookmarkStart w:id="0" w:name="_GoBack"/>
      <w:bookmarkEnd w:id="0"/>
    </w:p>
    <w:p w:rsidR="00DD2675" w:rsidRPr="00CE3C13" w:rsidRDefault="00DD2675" w:rsidP="00932B9F">
      <w:pPr>
        <w:shd w:val="clear" w:color="auto" w:fill="FFFFFF"/>
        <w:spacing w:before="450" w:after="450" w:line="360" w:lineRule="atLeast"/>
        <w:jc w:val="both"/>
        <w:outlineLvl w:val="2"/>
        <w:rPr>
          <w:rFonts w:ascii="Helvetica" w:eastAsia="Times New Roman" w:hAnsi="Helvetica" w:cs="Helvetica"/>
          <w:color w:val="000000"/>
          <w:sz w:val="30"/>
          <w:szCs w:val="30"/>
          <w:lang w:eastAsia="es-AR"/>
        </w:rPr>
      </w:pPr>
      <w:r w:rsidRPr="00CE3C13">
        <w:rPr>
          <w:rFonts w:ascii="Helvetica" w:eastAsia="Times New Roman" w:hAnsi="Helvetica" w:cs="Helvetica"/>
          <w:color w:val="000000"/>
          <w:sz w:val="30"/>
          <w:szCs w:val="30"/>
          <w:lang w:eastAsia="es-AR"/>
        </w:rPr>
        <w:t>Cronología/Fechas importantes:</w:t>
      </w:r>
    </w:p>
    <w:p w:rsidR="00CE3C13" w:rsidRPr="00CE3C13" w:rsidRDefault="00CE3C13" w:rsidP="00CE3C13">
      <w:pPr>
        <w:jc w:val="both"/>
        <w:rPr>
          <w:rFonts w:ascii="Helvetica" w:eastAsia="Times New Roman" w:hAnsi="Helvetica" w:cs="Helvetica"/>
          <w:color w:val="3E3E3E"/>
          <w:sz w:val="24"/>
          <w:szCs w:val="24"/>
          <w:lang w:eastAsia="es-AR"/>
        </w:rPr>
      </w:pPr>
      <w:r w:rsidRPr="00CE3C13">
        <w:rPr>
          <w:rFonts w:ascii="Helvetica" w:eastAsia="Times New Roman" w:hAnsi="Helvetica" w:cs="Helvetica"/>
          <w:b/>
          <w:bCs/>
          <w:color w:val="3E3E3E"/>
          <w:sz w:val="24"/>
          <w:szCs w:val="24"/>
          <w:lang w:eastAsia="es-AR"/>
        </w:rPr>
        <w:t xml:space="preserve">Seminario web informativo: </w:t>
      </w:r>
      <w:r w:rsidRPr="00CE3C13">
        <w:rPr>
          <w:rFonts w:ascii="Helvetica" w:eastAsia="Times New Roman" w:hAnsi="Helvetica" w:cs="Helvetica"/>
          <w:color w:val="3E3E3E"/>
          <w:sz w:val="24"/>
          <w:szCs w:val="24"/>
          <w:lang w:eastAsia="es-AR"/>
        </w:rPr>
        <w:t>30 de octubre de 2019 a las 10:00 a.m., hora de Colorado.</w:t>
      </w:r>
    </w:p>
    <w:p w:rsidR="00CE3C13" w:rsidRPr="00CE3C13" w:rsidRDefault="00CE3C13" w:rsidP="00CE3C13">
      <w:pPr>
        <w:numPr>
          <w:ilvl w:val="0"/>
          <w:numId w:val="3"/>
        </w:numPr>
        <w:jc w:val="both"/>
        <w:rPr>
          <w:rFonts w:ascii="Helvetica" w:eastAsia="Times New Roman" w:hAnsi="Helvetica" w:cs="Helvetica"/>
          <w:color w:val="3E3E3E"/>
          <w:sz w:val="24"/>
          <w:szCs w:val="24"/>
          <w:lang w:eastAsia="es-AR"/>
        </w:rPr>
      </w:pPr>
      <w:r w:rsidRPr="00CE3C13">
        <w:rPr>
          <w:rFonts w:ascii="Helvetica" w:eastAsia="Times New Roman" w:hAnsi="Helvetica" w:cs="Helvetica"/>
          <w:color w:val="3E3E3E"/>
          <w:sz w:val="24"/>
          <w:szCs w:val="24"/>
          <w:lang w:eastAsia="es-AR"/>
        </w:rPr>
        <w:t xml:space="preserve">Link para </w:t>
      </w:r>
      <w:hyperlink r:id="rId12" w:history="1">
        <w:r w:rsidRPr="00CE3C13">
          <w:rPr>
            <w:rStyle w:val="Hipervnculo"/>
            <w:rFonts w:ascii="Helvetica" w:eastAsia="Times New Roman" w:hAnsi="Helvetica" w:cs="Helvetica"/>
            <w:sz w:val="24"/>
            <w:szCs w:val="24"/>
            <w:lang w:eastAsia="es-AR"/>
          </w:rPr>
          <w:t>unirse</w:t>
        </w:r>
      </w:hyperlink>
      <w:r w:rsidRPr="00CE3C13">
        <w:rPr>
          <w:rFonts w:ascii="Helvetica" w:eastAsia="Times New Roman" w:hAnsi="Helvetica" w:cs="Helvetica"/>
          <w:color w:val="3E3E3E"/>
          <w:sz w:val="24"/>
          <w:szCs w:val="24"/>
          <w:lang w:eastAsia="es-AR"/>
        </w:rPr>
        <w:t xml:space="preserve"> </w:t>
      </w:r>
    </w:p>
    <w:p w:rsidR="00CE3C13" w:rsidRPr="00CE3C13" w:rsidRDefault="00CE3C13" w:rsidP="00CE3C13">
      <w:pPr>
        <w:jc w:val="both"/>
        <w:rPr>
          <w:rFonts w:ascii="Helvetica" w:eastAsia="Times New Roman" w:hAnsi="Helvetica" w:cs="Helvetica"/>
          <w:color w:val="3E3E3E"/>
          <w:sz w:val="24"/>
          <w:szCs w:val="24"/>
          <w:lang w:eastAsia="es-AR"/>
        </w:rPr>
      </w:pPr>
      <w:r w:rsidRPr="00CE3C13">
        <w:rPr>
          <w:rFonts w:ascii="Helvetica" w:eastAsia="Times New Roman" w:hAnsi="Helvetica" w:cs="Helvetica"/>
          <w:b/>
          <w:bCs/>
          <w:color w:val="3E3E3E"/>
          <w:sz w:val="24"/>
          <w:szCs w:val="24"/>
          <w:lang w:eastAsia="es-AR"/>
        </w:rPr>
        <w:t xml:space="preserve">Recepción de reportes: </w:t>
      </w:r>
      <w:r w:rsidRPr="00CE3C13">
        <w:rPr>
          <w:rFonts w:ascii="Helvetica" w:eastAsia="Times New Roman" w:hAnsi="Helvetica" w:cs="Helvetica"/>
          <w:color w:val="3E3E3E"/>
          <w:sz w:val="24"/>
          <w:szCs w:val="24"/>
          <w:lang w:eastAsia="es-AR"/>
        </w:rPr>
        <w:t>Desde</w:t>
      </w:r>
      <w:r w:rsidRPr="00CE3C13">
        <w:rPr>
          <w:rFonts w:ascii="Helvetica" w:eastAsia="Times New Roman" w:hAnsi="Helvetica" w:cs="Helvetica"/>
          <w:color w:val="3E3E3E"/>
          <w:sz w:val="24"/>
          <w:szCs w:val="24"/>
          <w:lang w:eastAsia="es-AR"/>
        </w:rPr>
        <w:t xml:space="preserve"> - </w:t>
      </w:r>
      <w:r w:rsidRPr="00CE3C13">
        <w:rPr>
          <w:rFonts w:ascii="Helvetica" w:eastAsia="Times New Roman" w:hAnsi="Helvetica" w:cs="Helvetica"/>
          <w:color w:val="3E3E3E"/>
          <w:sz w:val="24"/>
          <w:szCs w:val="24"/>
          <w:lang w:eastAsia="es-AR"/>
        </w:rPr>
        <w:t>enero hasta el 10 de marzo de 2020</w:t>
      </w:r>
    </w:p>
    <w:p w:rsidR="00CE3C13" w:rsidRPr="00CE3C13" w:rsidRDefault="00CE3C13" w:rsidP="00CE3C13">
      <w:pPr>
        <w:jc w:val="both"/>
        <w:rPr>
          <w:rFonts w:ascii="Helvetica" w:eastAsia="Times New Roman" w:hAnsi="Helvetica" w:cs="Helvetica"/>
          <w:b/>
          <w:bCs/>
          <w:color w:val="3E3E3E"/>
          <w:sz w:val="24"/>
          <w:szCs w:val="24"/>
          <w:lang w:eastAsia="es-AR"/>
        </w:rPr>
      </w:pPr>
      <w:r w:rsidRPr="00CE3C13">
        <w:rPr>
          <w:rFonts w:ascii="Helvetica" w:eastAsia="Times New Roman" w:hAnsi="Helvetica" w:cs="Helvetica"/>
          <w:b/>
          <w:bCs/>
          <w:color w:val="3E3E3E"/>
          <w:sz w:val="24"/>
          <w:szCs w:val="24"/>
          <w:lang w:eastAsia="es-AR"/>
        </w:rPr>
        <w:t xml:space="preserve">Fecha límite para todos los informes de los estudiantes: </w:t>
      </w:r>
      <w:r w:rsidRPr="00CE3C13">
        <w:rPr>
          <w:rFonts w:ascii="Helvetica" w:eastAsia="Times New Roman" w:hAnsi="Helvetica" w:cs="Helvetica"/>
          <w:color w:val="3E3E3E"/>
          <w:sz w:val="24"/>
          <w:szCs w:val="24"/>
          <w:lang w:eastAsia="es-AR"/>
        </w:rPr>
        <w:t>10 de marzo de 2020</w:t>
      </w:r>
    </w:p>
    <w:p w:rsidR="00CE3C13" w:rsidRPr="00CE3C13" w:rsidRDefault="00CE3C13" w:rsidP="00CE3C13">
      <w:pPr>
        <w:jc w:val="both"/>
        <w:rPr>
          <w:rFonts w:ascii="Helvetica" w:eastAsia="Times New Roman" w:hAnsi="Helvetica" w:cs="Helvetica"/>
          <w:b/>
          <w:bCs/>
          <w:color w:val="3E3E3E"/>
          <w:sz w:val="24"/>
          <w:szCs w:val="24"/>
          <w:lang w:eastAsia="es-AR"/>
        </w:rPr>
      </w:pPr>
      <w:r w:rsidRPr="00CE3C13">
        <w:rPr>
          <w:rFonts w:ascii="Helvetica" w:eastAsia="Times New Roman" w:hAnsi="Helvetica" w:cs="Helvetica"/>
          <w:b/>
          <w:bCs/>
          <w:color w:val="3E3E3E"/>
          <w:sz w:val="24"/>
          <w:szCs w:val="24"/>
          <w:lang w:eastAsia="es-AR"/>
        </w:rPr>
        <w:t xml:space="preserve">Seminario web para jueces - </w:t>
      </w:r>
      <w:r w:rsidRPr="00CE3C13">
        <w:rPr>
          <w:rFonts w:ascii="Helvetica" w:eastAsia="Times New Roman" w:hAnsi="Helvetica" w:cs="Helvetica"/>
          <w:color w:val="3E3E3E"/>
          <w:sz w:val="24"/>
          <w:szCs w:val="24"/>
          <w:lang w:eastAsia="es-AR"/>
        </w:rPr>
        <w:t>30 de marzo de 2020 (tiempo por determinar)</w:t>
      </w:r>
    </w:p>
    <w:p w:rsidR="00CE3C13" w:rsidRPr="00CE3C13" w:rsidRDefault="00CE3C13" w:rsidP="00CE3C13">
      <w:pPr>
        <w:numPr>
          <w:ilvl w:val="0"/>
          <w:numId w:val="4"/>
        </w:numPr>
        <w:jc w:val="both"/>
        <w:rPr>
          <w:rFonts w:ascii="Helvetica" w:eastAsia="Times New Roman" w:hAnsi="Helvetica" w:cs="Helvetica"/>
          <w:color w:val="3E3E3E"/>
          <w:sz w:val="24"/>
          <w:szCs w:val="24"/>
          <w:lang w:eastAsia="es-AR"/>
        </w:rPr>
      </w:pPr>
      <w:r w:rsidRPr="00CE3C13">
        <w:rPr>
          <w:rFonts w:ascii="Helvetica" w:eastAsia="Times New Roman" w:hAnsi="Helvetica" w:cs="Helvetica"/>
          <w:color w:val="3E3E3E"/>
          <w:sz w:val="24"/>
          <w:szCs w:val="24"/>
          <w:lang w:eastAsia="es-AR"/>
        </w:rPr>
        <w:t xml:space="preserve">Link para </w:t>
      </w:r>
      <w:hyperlink r:id="rId13" w:history="1">
        <w:r w:rsidRPr="00CE3C13">
          <w:rPr>
            <w:rStyle w:val="Hipervnculo"/>
            <w:rFonts w:ascii="Helvetica" w:eastAsia="Times New Roman" w:hAnsi="Helvetica" w:cs="Helvetica"/>
            <w:sz w:val="24"/>
            <w:szCs w:val="24"/>
            <w:lang w:eastAsia="es-AR"/>
          </w:rPr>
          <w:t>unirse</w:t>
        </w:r>
      </w:hyperlink>
      <w:r w:rsidRPr="00CE3C13">
        <w:rPr>
          <w:rFonts w:ascii="Helvetica" w:eastAsia="Times New Roman" w:hAnsi="Helvetica" w:cs="Helvetica"/>
          <w:color w:val="3E3E3E"/>
          <w:sz w:val="24"/>
          <w:szCs w:val="24"/>
          <w:lang w:eastAsia="es-AR"/>
        </w:rPr>
        <w:t xml:space="preserve"> </w:t>
      </w:r>
    </w:p>
    <w:p w:rsidR="00CE3C13" w:rsidRPr="00CE3C13" w:rsidRDefault="00CE3C13" w:rsidP="00CE3C13">
      <w:pPr>
        <w:jc w:val="both"/>
        <w:rPr>
          <w:rFonts w:ascii="Helvetica" w:eastAsia="Times New Roman" w:hAnsi="Helvetica" w:cs="Helvetica"/>
          <w:b/>
          <w:bCs/>
          <w:color w:val="3E3E3E"/>
          <w:sz w:val="24"/>
          <w:szCs w:val="24"/>
          <w:lang w:eastAsia="es-AR"/>
        </w:rPr>
      </w:pPr>
      <w:r w:rsidRPr="00CE3C13">
        <w:rPr>
          <w:rFonts w:ascii="Helvetica" w:eastAsia="Times New Roman" w:hAnsi="Helvetica" w:cs="Helvetica"/>
          <w:b/>
          <w:bCs/>
          <w:color w:val="3E3E3E"/>
          <w:sz w:val="24"/>
          <w:szCs w:val="24"/>
          <w:lang w:eastAsia="es-AR"/>
        </w:rPr>
        <w:t>Período de evaluación</w:t>
      </w:r>
      <w:r w:rsidRPr="00CE3C13">
        <w:rPr>
          <w:rFonts w:ascii="Helvetica" w:eastAsia="Times New Roman" w:hAnsi="Helvetica" w:cs="Helvetica"/>
          <w:b/>
          <w:bCs/>
          <w:color w:val="3E3E3E"/>
          <w:sz w:val="24"/>
          <w:szCs w:val="24"/>
          <w:lang w:eastAsia="es-AR"/>
        </w:rPr>
        <w:t>:</w:t>
      </w:r>
      <w:r w:rsidRPr="00CE3C13">
        <w:rPr>
          <w:rFonts w:ascii="Helvetica" w:eastAsia="Times New Roman" w:hAnsi="Helvetica" w:cs="Helvetica"/>
          <w:b/>
          <w:bCs/>
          <w:color w:val="3E3E3E"/>
          <w:sz w:val="24"/>
          <w:szCs w:val="24"/>
          <w:lang w:eastAsia="es-AR"/>
        </w:rPr>
        <w:t xml:space="preserve"> </w:t>
      </w:r>
      <w:r w:rsidRPr="00CE3C13">
        <w:rPr>
          <w:rFonts w:ascii="Helvetica" w:eastAsia="Times New Roman" w:hAnsi="Helvetica" w:cs="Helvetica"/>
          <w:color w:val="3E3E3E"/>
          <w:sz w:val="24"/>
          <w:szCs w:val="24"/>
          <w:lang w:eastAsia="es-AR"/>
        </w:rPr>
        <w:t>30 de marzo al 6 de abril de 2020</w:t>
      </w:r>
    </w:p>
    <w:p w:rsidR="00CE3C13" w:rsidRPr="00CE3C13" w:rsidRDefault="00CE3C13" w:rsidP="00CE3C13">
      <w:pPr>
        <w:jc w:val="both"/>
        <w:rPr>
          <w:rFonts w:ascii="Helvetica" w:eastAsia="Times New Roman" w:hAnsi="Helvetica" w:cs="Helvetica"/>
          <w:color w:val="3E3E3E"/>
          <w:sz w:val="24"/>
          <w:szCs w:val="24"/>
          <w:lang w:eastAsia="es-AR"/>
        </w:rPr>
      </w:pPr>
      <w:r w:rsidRPr="00CE3C13">
        <w:rPr>
          <w:rFonts w:ascii="Helvetica" w:eastAsia="Times New Roman" w:hAnsi="Helvetica" w:cs="Helvetica"/>
          <w:b/>
          <w:bCs/>
          <w:color w:val="3E3E3E"/>
          <w:sz w:val="24"/>
          <w:szCs w:val="24"/>
          <w:lang w:eastAsia="es-AR"/>
        </w:rPr>
        <w:t>Intercambio de comentarios e insignias virtuales</w:t>
      </w:r>
      <w:r w:rsidRPr="00CE3C13">
        <w:rPr>
          <w:rFonts w:ascii="Helvetica" w:eastAsia="Times New Roman" w:hAnsi="Helvetica" w:cs="Helvetica"/>
          <w:b/>
          <w:bCs/>
          <w:color w:val="3E3E3E"/>
          <w:sz w:val="24"/>
          <w:szCs w:val="24"/>
          <w:lang w:eastAsia="es-AR"/>
        </w:rPr>
        <w:t>:</w:t>
      </w:r>
      <w:r w:rsidRPr="00CE3C13">
        <w:rPr>
          <w:rFonts w:ascii="Helvetica" w:eastAsia="Times New Roman" w:hAnsi="Helvetica" w:cs="Helvetica"/>
          <w:b/>
          <w:bCs/>
          <w:color w:val="3E3E3E"/>
          <w:sz w:val="24"/>
          <w:szCs w:val="24"/>
          <w:lang w:eastAsia="es-AR"/>
        </w:rPr>
        <w:t xml:space="preserve"> </w:t>
      </w:r>
      <w:r w:rsidRPr="00CE3C13">
        <w:rPr>
          <w:rFonts w:ascii="Helvetica" w:eastAsia="Times New Roman" w:hAnsi="Helvetica" w:cs="Helvetica"/>
          <w:color w:val="3E3E3E"/>
          <w:sz w:val="24"/>
          <w:szCs w:val="24"/>
          <w:lang w:eastAsia="es-AR"/>
        </w:rPr>
        <w:t>22 de abril de 2020</w:t>
      </w:r>
    </w:p>
    <w:p w:rsidR="00CE3C13" w:rsidRPr="00CE3C13" w:rsidRDefault="00CE3C13" w:rsidP="00CE3C13">
      <w:pPr>
        <w:jc w:val="both"/>
        <w:rPr>
          <w:rFonts w:ascii="Helvetica" w:eastAsia="Times New Roman" w:hAnsi="Helvetica" w:cs="Helvetica"/>
          <w:b/>
          <w:bCs/>
          <w:color w:val="3E3E3E"/>
          <w:sz w:val="24"/>
          <w:szCs w:val="24"/>
          <w:lang w:eastAsia="es-AR"/>
        </w:rPr>
      </w:pPr>
      <w:r w:rsidRPr="00CE3C13">
        <w:rPr>
          <w:rFonts w:ascii="Helvetica" w:eastAsia="Times New Roman" w:hAnsi="Helvetica" w:cs="Helvetica"/>
          <w:b/>
          <w:bCs/>
          <w:color w:val="3E3E3E"/>
          <w:sz w:val="24"/>
          <w:szCs w:val="24"/>
          <w:lang w:eastAsia="es-AR"/>
        </w:rPr>
        <w:t>Sorteo de estipendios</w:t>
      </w:r>
      <w:r w:rsidRPr="00CE3C13">
        <w:rPr>
          <w:rFonts w:ascii="Helvetica" w:eastAsia="Times New Roman" w:hAnsi="Helvetica" w:cs="Helvetica"/>
          <w:b/>
          <w:bCs/>
          <w:color w:val="3E3E3E"/>
          <w:sz w:val="24"/>
          <w:szCs w:val="24"/>
          <w:lang w:eastAsia="es-AR"/>
        </w:rPr>
        <w:t>:</w:t>
      </w:r>
      <w:r w:rsidRPr="00CE3C13">
        <w:rPr>
          <w:rFonts w:ascii="Helvetica" w:eastAsia="Times New Roman" w:hAnsi="Helvetica" w:cs="Helvetica"/>
          <w:b/>
          <w:bCs/>
          <w:color w:val="3E3E3E"/>
          <w:sz w:val="24"/>
          <w:szCs w:val="24"/>
          <w:lang w:eastAsia="es-AR"/>
        </w:rPr>
        <w:t xml:space="preserve"> </w:t>
      </w:r>
      <w:r w:rsidRPr="00CE3C13">
        <w:rPr>
          <w:rFonts w:ascii="Helvetica" w:eastAsia="Times New Roman" w:hAnsi="Helvetica" w:cs="Helvetica"/>
          <w:color w:val="3E3E3E"/>
          <w:sz w:val="24"/>
          <w:szCs w:val="24"/>
          <w:lang w:eastAsia="es-AR"/>
        </w:rPr>
        <w:t>22 de abril de 2020</w:t>
      </w:r>
    </w:p>
    <w:p w:rsidR="009C3BC9" w:rsidRPr="00CE3C13" w:rsidRDefault="009C3BC9" w:rsidP="00932B9F">
      <w:pPr>
        <w:jc w:val="both"/>
        <w:rPr>
          <w:rFonts w:ascii="Helvetica" w:hAnsi="Helvetica" w:cs="Helvetica"/>
        </w:rPr>
      </w:pPr>
    </w:p>
    <w:sectPr w:rsidR="009C3BC9" w:rsidRPr="00CE3C13" w:rsidSect="00932B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56B9"/>
    <w:multiLevelType w:val="hybridMultilevel"/>
    <w:tmpl w:val="5EAC5610"/>
    <w:lvl w:ilvl="0" w:tplc="3B64F4CE">
      <w:start w:val="1"/>
      <w:numFmt w:val="bullet"/>
      <w:lvlText w:val="•"/>
      <w:lvlJc w:val="left"/>
      <w:pPr>
        <w:tabs>
          <w:tab w:val="num" w:pos="720"/>
        </w:tabs>
        <w:ind w:left="720" w:hanging="360"/>
      </w:pPr>
      <w:rPr>
        <w:rFonts w:ascii="Arial" w:hAnsi="Arial" w:hint="default"/>
      </w:rPr>
    </w:lvl>
    <w:lvl w:ilvl="1" w:tplc="21F04B2E">
      <w:start w:val="1"/>
      <w:numFmt w:val="bullet"/>
      <w:lvlText w:val="•"/>
      <w:lvlJc w:val="left"/>
      <w:pPr>
        <w:tabs>
          <w:tab w:val="num" w:pos="1440"/>
        </w:tabs>
        <w:ind w:left="1440" w:hanging="360"/>
      </w:pPr>
      <w:rPr>
        <w:rFonts w:ascii="Arial" w:hAnsi="Arial" w:hint="default"/>
      </w:rPr>
    </w:lvl>
    <w:lvl w:ilvl="2" w:tplc="AFD86020" w:tentative="1">
      <w:start w:val="1"/>
      <w:numFmt w:val="bullet"/>
      <w:lvlText w:val="•"/>
      <w:lvlJc w:val="left"/>
      <w:pPr>
        <w:tabs>
          <w:tab w:val="num" w:pos="2160"/>
        </w:tabs>
        <w:ind w:left="2160" w:hanging="360"/>
      </w:pPr>
      <w:rPr>
        <w:rFonts w:ascii="Arial" w:hAnsi="Arial" w:hint="default"/>
      </w:rPr>
    </w:lvl>
    <w:lvl w:ilvl="3" w:tplc="1F7EA712" w:tentative="1">
      <w:start w:val="1"/>
      <w:numFmt w:val="bullet"/>
      <w:lvlText w:val="•"/>
      <w:lvlJc w:val="left"/>
      <w:pPr>
        <w:tabs>
          <w:tab w:val="num" w:pos="2880"/>
        </w:tabs>
        <w:ind w:left="2880" w:hanging="360"/>
      </w:pPr>
      <w:rPr>
        <w:rFonts w:ascii="Arial" w:hAnsi="Arial" w:hint="default"/>
      </w:rPr>
    </w:lvl>
    <w:lvl w:ilvl="4" w:tplc="E48EAAB2" w:tentative="1">
      <w:start w:val="1"/>
      <w:numFmt w:val="bullet"/>
      <w:lvlText w:val="•"/>
      <w:lvlJc w:val="left"/>
      <w:pPr>
        <w:tabs>
          <w:tab w:val="num" w:pos="3600"/>
        </w:tabs>
        <w:ind w:left="3600" w:hanging="360"/>
      </w:pPr>
      <w:rPr>
        <w:rFonts w:ascii="Arial" w:hAnsi="Arial" w:hint="default"/>
      </w:rPr>
    </w:lvl>
    <w:lvl w:ilvl="5" w:tplc="F94EB73E" w:tentative="1">
      <w:start w:val="1"/>
      <w:numFmt w:val="bullet"/>
      <w:lvlText w:val="•"/>
      <w:lvlJc w:val="left"/>
      <w:pPr>
        <w:tabs>
          <w:tab w:val="num" w:pos="4320"/>
        </w:tabs>
        <w:ind w:left="4320" w:hanging="360"/>
      </w:pPr>
      <w:rPr>
        <w:rFonts w:ascii="Arial" w:hAnsi="Arial" w:hint="default"/>
      </w:rPr>
    </w:lvl>
    <w:lvl w:ilvl="6" w:tplc="392CCA9A" w:tentative="1">
      <w:start w:val="1"/>
      <w:numFmt w:val="bullet"/>
      <w:lvlText w:val="•"/>
      <w:lvlJc w:val="left"/>
      <w:pPr>
        <w:tabs>
          <w:tab w:val="num" w:pos="5040"/>
        </w:tabs>
        <w:ind w:left="5040" w:hanging="360"/>
      </w:pPr>
      <w:rPr>
        <w:rFonts w:ascii="Arial" w:hAnsi="Arial" w:hint="default"/>
      </w:rPr>
    </w:lvl>
    <w:lvl w:ilvl="7" w:tplc="27C88EF0" w:tentative="1">
      <w:start w:val="1"/>
      <w:numFmt w:val="bullet"/>
      <w:lvlText w:val="•"/>
      <w:lvlJc w:val="left"/>
      <w:pPr>
        <w:tabs>
          <w:tab w:val="num" w:pos="5760"/>
        </w:tabs>
        <w:ind w:left="5760" w:hanging="360"/>
      </w:pPr>
      <w:rPr>
        <w:rFonts w:ascii="Arial" w:hAnsi="Arial" w:hint="default"/>
      </w:rPr>
    </w:lvl>
    <w:lvl w:ilvl="8" w:tplc="04B4D6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4B748A"/>
    <w:multiLevelType w:val="hybridMultilevel"/>
    <w:tmpl w:val="2F4831C8"/>
    <w:lvl w:ilvl="0" w:tplc="3BB04EC2">
      <w:start w:val="1"/>
      <w:numFmt w:val="bullet"/>
      <w:lvlText w:val="•"/>
      <w:lvlJc w:val="left"/>
      <w:pPr>
        <w:tabs>
          <w:tab w:val="num" w:pos="720"/>
        </w:tabs>
        <w:ind w:left="720" w:hanging="360"/>
      </w:pPr>
      <w:rPr>
        <w:rFonts w:ascii="Arial" w:hAnsi="Arial" w:hint="default"/>
      </w:rPr>
    </w:lvl>
    <w:lvl w:ilvl="1" w:tplc="EC0ADB7A" w:tentative="1">
      <w:start w:val="1"/>
      <w:numFmt w:val="bullet"/>
      <w:lvlText w:val="•"/>
      <w:lvlJc w:val="left"/>
      <w:pPr>
        <w:tabs>
          <w:tab w:val="num" w:pos="1440"/>
        </w:tabs>
        <w:ind w:left="1440" w:hanging="360"/>
      </w:pPr>
      <w:rPr>
        <w:rFonts w:ascii="Arial" w:hAnsi="Arial" w:hint="default"/>
      </w:rPr>
    </w:lvl>
    <w:lvl w:ilvl="2" w:tplc="895AD60C" w:tentative="1">
      <w:start w:val="1"/>
      <w:numFmt w:val="bullet"/>
      <w:lvlText w:val="•"/>
      <w:lvlJc w:val="left"/>
      <w:pPr>
        <w:tabs>
          <w:tab w:val="num" w:pos="2160"/>
        </w:tabs>
        <w:ind w:left="2160" w:hanging="360"/>
      </w:pPr>
      <w:rPr>
        <w:rFonts w:ascii="Arial" w:hAnsi="Arial" w:hint="default"/>
      </w:rPr>
    </w:lvl>
    <w:lvl w:ilvl="3" w:tplc="229890AE" w:tentative="1">
      <w:start w:val="1"/>
      <w:numFmt w:val="bullet"/>
      <w:lvlText w:val="•"/>
      <w:lvlJc w:val="left"/>
      <w:pPr>
        <w:tabs>
          <w:tab w:val="num" w:pos="2880"/>
        </w:tabs>
        <w:ind w:left="2880" w:hanging="360"/>
      </w:pPr>
      <w:rPr>
        <w:rFonts w:ascii="Arial" w:hAnsi="Arial" w:hint="default"/>
      </w:rPr>
    </w:lvl>
    <w:lvl w:ilvl="4" w:tplc="0A1C22A8" w:tentative="1">
      <w:start w:val="1"/>
      <w:numFmt w:val="bullet"/>
      <w:lvlText w:val="•"/>
      <w:lvlJc w:val="left"/>
      <w:pPr>
        <w:tabs>
          <w:tab w:val="num" w:pos="3600"/>
        </w:tabs>
        <w:ind w:left="3600" w:hanging="360"/>
      </w:pPr>
      <w:rPr>
        <w:rFonts w:ascii="Arial" w:hAnsi="Arial" w:hint="default"/>
      </w:rPr>
    </w:lvl>
    <w:lvl w:ilvl="5" w:tplc="D1C2ADD2" w:tentative="1">
      <w:start w:val="1"/>
      <w:numFmt w:val="bullet"/>
      <w:lvlText w:val="•"/>
      <w:lvlJc w:val="left"/>
      <w:pPr>
        <w:tabs>
          <w:tab w:val="num" w:pos="4320"/>
        </w:tabs>
        <w:ind w:left="4320" w:hanging="360"/>
      </w:pPr>
      <w:rPr>
        <w:rFonts w:ascii="Arial" w:hAnsi="Arial" w:hint="default"/>
      </w:rPr>
    </w:lvl>
    <w:lvl w:ilvl="6" w:tplc="E0026EDC" w:tentative="1">
      <w:start w:val="1"/>
      <w:numFmt w:val="bullet"/>
      <w:lvlText w:val="•"/>
      <w:lvlJc w:val="left"/>
      <w:pPr>
        <w:tabs>
          <w:tab w:val="num" w:pos="5040"/>
        </w:tabs>
        <w:ind w:left="5040" w:hanging="360"/>
      </w:pPr>
      <w:rPr>
        <w:rFonts w:ascii="Arial" w:hAnsi="Arial" w:hint="default"/>
      </w:rPr>
    </w:lvl>
    <w:lvl w:ilvl="7" w:tplc="7A2A07EE" w:tentative="1">
      <w:start w:val="1"/>
      <w:numFmt w:val="bullet"/>
      <w:lvlText w:val="•"/>
      <w:lvlJc w:val="left"/>
      <w:pPr>
        <w:tabs>
          <w:tab w:val="num" w:pos="5760"/>
        </w:tabs>
        <w:ind w:left="5760" w:hanging="360"/>
      </w:pPr>
      <w:rPr>
        <w:rFonts w:ascii="Arial" w:hAnsi="Arial" w:hint="default"/>
      </w:rPr>
    </w:lvl>
    <w:lvl w:ilvl="8" w:tplc="AD38AF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9454B4F"/>
    <w:multiLevelType w:val="multilevel"/>
    <w:tmpl w:val="A82C3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DA0895"/>
    <w:multiLevelType w:val="multilevel"/>
    <w:tmpl w:val="F1DC2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75"/>
    <w:rsid w:val="00191EF1"/>
    <w:rsid w:val="001B6A3D"/>
    <w:rsid w:val="002F3813"/>
    <w:rsid w:val="005D49D7"/>
    <w:rsid w:val="00835A5D"/>
    <w:rsid w:val="00932B9F"/>
    <w:rsid w:val="009C3BC9"/>
    <w:rsid w:val="00AD37AC"/>
    <w:rsid w:val="00C27DC2"/>
    <w:rsid w:val="00CE3C13"/>
    <w:rsid w:val="00DD26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792C"/>
  <w15:chartTrackingRefBased/>
  <w15:docId w15:val="{5A3D0F16-73FB-47A8-8A13-28FE3CF1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932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DD2675"/>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D2675"/>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DD267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DD2675"/>
    <w:rPr>
      <w:b/>
      <w:bCs/>
    </w:rPr>
  </w:style>
  <w:style w:type="character" w:styleId="Hipervnculo">
    <w:name w:val="Hyperlink"/>
    <w:basedOn w:val="Fuentedeprrafopredeter"/>
    <w:uiPriority w:val="99"/>
    <w:unhideWhenUsed/>
    <w:rsid w:val="00DD2675"/>
    <w:rPr>
      <w:color w:val="0000FF"/>
      <w:u w:val="single"/>
    </w:rPr>
  </w:style>
  <w:style w:type="character" w:styleId="Mencinsinresolver">
    <w:name w:val="Unresolved Mention"/>
    <w:basedOn w:val="Fuentedeprrafopredeter"/>
    <w:uiPriority w:val="99"/>
    <w:semiHidden/>
    <w:unhideWhenUsed/>
    <w:rsid w:val="00932B9F"/>
    <w:rPr>
      <w:color w:val="605E5C"/>
      <w:shd w:val="clear" w:color="auto" w:fill="E1DFDD"/>
    </w:rPr>
  </w:style>
  <w:style w:type="character" w:customStyle="1" w:styleId="Ttulo2Car">
    <w:name w:val="Título 2 Car"/>
    <w:basedOn w:val="Fuentedeprrafopredeter"/>
    <w:link w:val="Ttulo2"/>
    <w:uiPriority w:val="9"/>
    <w:semiHidden/>
    <w:rsid w:val="00932B9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030">
      <w:bodyDiv w:val="1"/>
      <w:marLeft w:val="0"/>
      <w:marRight w:val="0"/>
      <w:marTop w:val="0"/>
      <w:marBottom w:val="0"/>
      <w:divBdr>
        <w:top w:val="none" w:sz="0" w:space="0" w:color="auto"/>
        <w:left w:val="none" w:sz="0" w:space="0" w:color="auto"/>
        <w:bottom w:val="none" w:sz="0" w:space="0" w:color="auto"/>
        <w:right w:val="none" w:sz="0" w:space="0" w:color="auto"/>
      </w:divBdr>
    </w:div>
    <w:div w:id="778526832">
      <w:bodyDiv w:val="1"/>
      <w:marLeft w:val="0"/>
      <w:marRight w:val="0"/>
      <w:marTop w:val="0"/>
      <w:marBottom w:val="0"/>
      <w:divBdr>
        <w:top w:val="none" w:sz="0" w:space="0" w:color="auto"/>
        <w:left w:val="none" w:sz="0" w:space="0" w:color="auto"/>
        <w:bottom w:val="none" w:sz="0" w:space="0" w:color="auto"/>
        <w:right w:val="none" w:sz="0" w:space="0" w:color="auto"/>
      </w:divBdr>
      <w:divsChild>
        <w:div w:id="1305233025">
          <w:marLeft w:val="0"/>
          <w:marRight w:val="0"/>
          <w:marTop w:val="0"/>
          <w:marBottom w:val="0"/>
          <w:divBdr>
            <w:top w:val="none" w:sz="0" w:space="0" w:color="auto"/>
            <w:left w:val="none" w:sz="0" w:space="0" w:color="auto"/>
            <w:bottom w:val="none" w:sz="0" w:space="0" w:color="auto"/>
            <w:right w:val="none" w:sz="0" w:space="0" w:color="auto"/>
          </w:divBdr>
          <w:divsChild>
            <w:div w:id="1007296096">
              <w:marLeft w:val="0"/>
              <w:marRight w:val="0"/>
              <w:marTop w:val="0"/>
              <w:marBottom w:val="0"/>
              <w:divBdr>
                <w:top w:val="none" w:sz="0" w:space="0" w:color="auto"/>
                <w:left w:val="none" w:sz="0" w:space="0" w:color="auto"/>
                <w:bottom w:val="none" w:sz="0" w:space="0" w:color="auto"/>
                <w:right w:val="none" w:sz="0" w:space="0" w:color="auto"/>
              </w:divBdr>
              <w:divsChild>
                <w:div w:id="512769033">
                  <w:marLeft w:val="0"/>
                  <w:marRight w:val="0"/>
                  <w:marTop w:val="0"/>
                  <w:marBottom w:val="0"/>
                  <w:divBdr>
                    <w:top w:val="none" w:sz="0" w:space="0" w:color="auto"/>
                    <w:left w:val="none" w:sz="0" w:space="0" w:color="auto"/>
                    <w:bottom w:val="none" w:sz="0" w:space="0" w:color="auto"/>
                    <w:right w:val="none" w:sz="0" w:space="0" w:color="auto"/>
                  </w:divBdr>
                  <w:divsChild>
                    <w:div w:id="1287812735">
                      <w:marLeft w:val="0"/>
                      <w:marRight w:val="0"/>
                      <w:marTop w:val="0"/>
                      <w:marBottom w:val="450"/>
                      <w:divBdr>
                        <w:top w:val="none" w:sz="0" w:space="0" w:color="auto"/>
                        <w:left w:val="none" w:sz="0" w:space="0" w:color="auto"/>
                        <w:bottom w:val="none" w:sz="0" w:space="0" w:color="auto"/>
                        <w:right w:val="none" w:sz="0" w:space="0" w:color="auto"/>
                      </w:divBdr>
                      <w:divsChild>
                        <w:div w:id="1564215659">
                          <w:marLeft w:val="0"/>
                          <w:marRight w:val="0"/>
                          <w:marTop w:val="0"/>
                          <w:marBottom w:val="0"/>
                          <w:divBdr>
                            <w:top w:val="none" w:sz="0" w:space="0" w:color="auto"/>
                            <w:left w:val="none" w:sz="0" w:space="0" w:color="auto"/>
                            <w:bottom w:val="none" w:sz="0" w:space="0" w:color="auto"/>
                            <w:right w:val="none" w:sz="0" w:space="0" w:color="auto"/>
                          </w:divBdr>
                          <w:divsChild>
                            <w:div w:id="9721688">
                              <w:marLeft w:val="0"/>
                              <w:marRight w:val="0"/>
                              <w:marTop w:val="0"/>
                              <w:marBottom w:val="0"/>
                              <w:divBdr>
                                <w:top w:val="none" w:sz="0" w:space="0" w:color="auto"/>
                                <w:left w:val="none" w:sz="0" w:space="0" w:color="auto"/>
                                <w:bottom w:val="none" w:sz="0" w:space="0" w:color="auto"/>
                                <w:right w:val="none" w:sz="0" w:space="0" w:color="auto"/>
                              </w:divBdr>
                              <w:divsChild>
                                <w:div w:id="869685177">
                                  <w:marLeft w:val="0"/>
                                  <w:marRight w:val="0"/>
                                  <w:marTop w:val="0"/>
                                  <w:marBottom w:val="0"/>
                                  <w:divBdr>
                                    <w:top w:val="none" w:sz="0" w:space="0" w:color="auto"/>
                                    <w:left w:val="none" w:sz="0" w:space="0" w:color="auto"/>
                                    <w:bottom w:val="none" w:sz="0" w:space="0" w:color="auto"/>
                                    <w:right w:val="none" w:sz="0" w:space="0" w:color="auto"/>
                                  </w:divBdr>
                                  <w:divsChild>
                                    <w:div w:id="10529967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412104">
          <w:marLeft w:val="0"/>
          <w:marRight w:val="0"/>
          <w:marTop w:val="0"/>
          <w:marBottom w:val="0"/>
          <w:divBdr>
            <w:top w:val="none" w:sz="0" w:space="0" w:color="auto"/>
            <w:left w:val="none" w:sz="0" w:space="0" w:color="auto"/>
            <w:bottom w:val="none" w:sz="0" w:space="0" w:color="auto"/>
            <w:right w:val="none" w:sz="0" w:space="0" w:color="auto"/>
          </w:divBdr>
          <w:divsChild>
            <w:div w:id="217475084">
              <w:marLeft w:val="0"/>
              <w:marRight w:val="0"/>
              <w:marTop w:val="0"/>
              <w:marBottom w:val="0"/>
              <w:divBdr>
                <w:top w:val="none" w:sz="0" w:space="0" w:color="auto"/>
                <w:left w:val="none" w:sz="0" w:space="0" w:color="auto"/>
                <w:bottom w:val="none" w:sz="0" w:space="0" w:color="auto"/>
                <w:right w:val="none" w:sz="0" w:space="0" w:color="auto"/>
              </w:divBdr>
              <w:divsChild>
                <w:div w:id="128018136">
                  <w:marLeft w:val="0"/>
                  <w:marRight w:val="0"/>
                  <w:marTop w:val="0"/>
                  <w:marBottom w:val="0"/>
                  <w:divBdr>
                    <w:top w:val="none" w:sz="0" w:space="0" w:color="auto"/>
                    <w:left w:val="none" w:sz="0" w:space="0" w:color="auto"/>
                    <w:bottom w:val="none" w:sz="0" w:space="0" w:color="auto"/>
                    <w:right w:val="none" w:sz="0" w:space="0" w:color="auto"/>
                  </w:divBdr>
                  <w:divsChild>
                    <w:div w:id="505472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99785684">
      <w:bodyDiv w:val="1"/>
      <w:marLeft w:val="0"/>
      <w:marRight w:val="0"/>
      <w:marTop w:val="0"/>
      <w:marBottom w:val="0"/>
      <w:divBdr>
        <w:top w:val="none" w:sz="0" w:space="0" w:color="auto"/>
        <w:left w:val="none" w:sz="0" w:space="0" w:color="auto"/>
        <w:bottom w:val="none" w:sz="0" w:space="0" w:color="auto"/>
        <w:right w:val="none" w:sz="0" w:space="0" w:color="auto"/>
      </w:divBdr>
      <w:divsChild>
        <w:div w:id="699281293">
          <w:marLeft w:val="821"/>
          <w:marRight w:val="0"/>
          <w:marTop w:val="100"/>
          <w:marBottom w:val="0"/>
          <w:divBdr>
            <w:top w:val="none" w:sz="0" w:space="0" w:color="auto"/>
            <w:left w:val="none" w:sz="0" w:space="0" w:color="auto"/>
            <w:bottom w:val="none" w:sz="0" w:space="0" w:color="auto"/>
            <w:right w:val="none" w:sz="0" w:space="0" w:color="auto"/>
          </w:divBdr>
        </w:div>
        <w:div w:id="132292644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oom.us/j/617363465?status=success" TargetMode="External"/><Relationship Id="rId3" Type="http://schemas.openxmlformats.org/officeDocument/2006/relationships/settings" Target="settings.xml"/><Relationship Id="rId7" Type="http://schemas.openxmlformats.org/officeDocument/2006/relationships/hyperlink" Target="https://www.globe.gov/es/news-events/globe-events/virtual-conferences/2020-international-virtual-science-symposium/resources" TargetMode="External"/><Relationship Id="rId12" Type="http://schemas.openxmlformats.org/officeDocument/2006/relationships/hyperlink" Target="https://zoom.us/j/659787890?status=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be.gov/news-events/globe-events/virtual-conferences/2020-international-virtual-science-symposium/rubrics-and-badges" TargetMode="External"/><Relationship Id="rId11" Type="http://schemas.openxmlformats.org/officeDocument/2006/relationships/hyperlink" Target="mailto:ivss@globe.gov" TargetMode="External"/><Relationship Id="rId5" Type="http://schemas.openxmlformats.org/officeDocument/2006/relationships/hyperlink" Target="mailto:ivss@globe.gov" TargetMode="External"/><Relationship Id="rId15" Type="http://schemas.openxmlformats.org/officeDocument/2006/relationships/theme" Target="theme/theme1.xml"/><Relationship Id="rId10" Type="http://schemas.openxmlformats.org/officeDocument/2006/relationships/hyperlink" Target="https://www.globe.gov/es/do-globe/research-resources/student-research-reports" TargetMode="External"/><Relationship Id="rId4" Type="http://schemas.openxmlformats.org/officeDocument/2006/relationships/webSettings" Target="webSettings.xml"/><Relationship Id="rId9" Type="http://schemas.openxmlformats.org/officeDocument/2006/relationships/hyperlink" Target="https://www.globe.gov/support/media/media-releas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665</Words>
  <Characters>3659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prieto</dc:creator>
  <cp:keywords/>
  <dc:description/>
  <cp:lastModifiedBy>ana prieto</cp:lastModifiedBy>
  <cp:revision>6</cp:revision>
  <dcterms:created xsi:type="dcterms:W3CDTF">2019-10-24T18:33:00Z</dcterms:created>
  <dcterms:modified xsi:type="dcterms:W3CDTF">2019-10-24T19:21:00Z</dcterms:modified>
</cp:coreProperties>
</file>